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00" w:rsidRPr="002642D5" w:rsidRDefault="00607700" w:rsidP="00607700">
      <w:pPr>
        <w:widowControl/>
        <w:rPr>
          <w:sz w:val="2"/>
          <w:szCs w:val="2"/>
        </w:rPr>
      </w:pPr>
    </w:p>
    <w:tbl>
      <w:tblPr>
        <w:tblpPr w:leftFromText="180" w:rightFromText="180" w:vertAnchor="text" w:horzAnchor="margin" w:tblpY="1370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07700">
        <w:trPr>
          <w:trHeight w:hRule="exact" w:val="397"/>
        </w:trPr>
        <w:tc>
          <w:tcPr>
            <w:tcW w:w="9606" w:type="dxa"/>
          </w:tcPr>
          <w:p w:rsidR="00607700" w:rsidRPr="00251852" w:rsidRDefault="00607700" w:rsidP="00251852">
            <w:pPr>
              <w:widowControl/>
              <w:jc w:val="right"/>
              <w:rPr>
                <w:b/>
                <w:sz w:val="28"/>
                <w:u w:val="single"/>
              </w:rPr>
            </w:pPr>
          </w:p>
        </w:tc>
      </w:tr>
      <w:tr w:rsidR="00607700">
        <w:tc>
          <w:tcPr>
            <w:tcW w:w="9606" w:type="dxa"/>
          </w:tcPr>
          <w:p w:rsidR="00607700" w:rsidRPr="001E638E" w:rsidRDefault="00607700" w:rsidP="000C485A">
            <w:pPr>
              <w:pStyle w:val="3"/>
              <w:rPr>
                <w:sz w:val="36"/>
                <w:szCs w:val="36"/>
              </w:rPr>
            </w:pPr>
            <w:r w:rsidRPr="001E638E">
              <w:rPr>
                <w:sz w:val="36"/>
                <w:szCs w:val="36"/>
              </w:rPr>
              <w:t xml:space="preserve">АДМИНИСТРАЦИЯ КОЛЫШЛЕЙСКОГО РАЙОНА </w:t>
            </w:r>
          </w:p>
        </w:tc>
      </w:tr>
      <w:tr w:rsidR="00607700">
        <w:trPr>
          <w:trHeight w:hRule="exact" w:val="397"/>
        </w:trPr>
        <w:tc>
          <w:tcPr>
            <w:tcW w:w="9606" w:type="dxa"/>
            <w:vAlign w:val="center"/>
          </w:tcPr>
          <w:p w:rsidR="00607700" w:rsidRPr="001E638E" w:rsidRDefault="00695784" w:rsidP="000C485A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ПЕНЗЕНСКОЙ ОБЛАСТИ</w:t>
            </w:r>
          </w:p>
        </w:tc>
      </w:tr>
      <w:tr w:rsidR="00607700">
        <w:trPr>
          <w:trHeight w:val="294"/>
        </w:trPr>
        <w:tc>
          <w:tcPr>
            <w:tcW w:w="9606" w:type="dxa"/>
          </w:tcPr>
          <w:p w:rsidR="00607700" w:rsidRPr="001E638E" w:rsidRDefault="00607700" w:rsidP="000C485A">
            <w:pPr>
              <w:pStyle w:val="3"/>
            </w:pPr>
          </w:p>
        </w:tc>
      </w:tr>
      <w:tr w:rsidR="00607700">
        <w:trPr>
          <w:trHeight w:val="348"/>
        </w:trPr>
        <w:tc>
          <w:tcPr>
            <w:tcW w:w="9606" w:type="dxa"/>
            <w:vAlign w:val="center"/>
          </w:tcPr>
          <w:p w:rsidR="00607700" w:rsidRPr="001E638E" w:rsidRDefault="00607700" w:rsidP="000C485A">
            <w:pPr>
              <w:pStyle w:val="3"/>
              <w:rPr>
                <w:sz w:val="28"/>
                <w:szCs w:val="28"/>
              </w:rPr>
            </w:pPr>
            <w:r w:rsidRPr="001E638E">
              <w:rPr>
                <w:sz w:val="28"/>
                <w:szCs w:val="28"/>
              </w:rPr>
              <w:t>ПОСТАНОВЛЕНИЕ</w:t>
            </w:r>
          </w:p>
        </w:tc>
      </w:tr>
      <w:tr w:rsidR="00607700">
        <w:trPr>
          <w:trHeight w:val="306"/>
        </w:trPr>
        <w:tc>
          <w:tcPr>
            <w:tcW w:w="9606" w:type="dxa"/>
            <w:vAlign w:val="center"/>
          </w:tcPr>
          <w:p w:rsidR="00607700" w:rsidRPr="001E638E" w:rsidRDefault="00607700" w:rsidP="000C485A">
            <w:pPr>
              <w:pStyle w:val="3"/>
              <w:rPr>
                <w:sz w:val="28"/>
                <w:szCs w:val="28"/>
              </w:rPr>
            </w:pPr>
          </w:p>
        </w:tc>
      </w:tr>
    </w:tbl>
    <w:p w:rsidR="00607700" w:rsidRDefault="002547C1" w:rsidP="00607700">
      <w:pPr>
        <w:widowControl/>
        <w:spacing w:line="192" w:lineRule="auto"/>
        <w:jc w:val="center"/>
        <w:rPr>
          <w:sz w:val="30"/>
        </w:rPr>
      </w:pPr>
      <w:r>
        <w:rPr>
          <w:noProof/>
        </w:rPr>
        <w:drawing>
          <wp:inline distT="0" distB="0" distL="0" distR="0">
            <wp:extent cx="733425" cy="904875"/>
            <wp:effectExtent l="19050" t="0" r="9525" b="0"/>
            <wp:docPr id="1" name="Рисунок 1" descr="Герб района (цв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(цвет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700" w:rsidRDefault="00607700" w:rsidP="00607700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9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07700">
        <w:trPr>
          <w:trHeight w:val="189"/>
        </w:trPr>
        <w:tc>
          <w:tcPr>
            <w:tcW w:w="284" w:type="dxa"/>
            <w:vAlign w:val="bottom"/>
          </w:tcPr>
          <w:p w:rsidR="00607700" w:rsidRDefault="00607700" w:rsidP="000C485A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07700" w:rsidRDefault="00607700" w:rsidP="0060616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607700" w:rsidRDefault="00607700" w:rsidP="000C485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07700" w:rsidRDefault="00607700" w:rsidP="000C485A">
            <w:pPr>
              <w:widowControl/>
              <w:jc w:val="center"/>
              <w:rPr>
                <w:sz w:val="24"/>
              </w:rPr>
            </w:pPr>
          </w:p>
        </w:tc>
      </w:tr>
      <w:tr w:rsidR="00607700">
        <w:tc>
          <w:tcPr>
            <w:tcW w:w="4650" w:type="dxa"/>
            <w:gridSpan w:val="4"/>
          </w:tcPr>
          <w:p w:rsidR="00607700" w:rsidRDefault="00607700" w:rsidP="000C485A">
            <w:pPr>
              <w:widowControl/>
              <w:jc w:val="center"/>
              <w:rPr>
                <w:sz w:val="10"/>
              </w:rPr>
            </w:pPr>
          </w:p>
          <w:p w:rsidR="00607700" w:rsidRDefault="00607700" w:rsidP="000C485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</w:t>
            </w:r>
            <w:r w:rsidR="0075486B">
              <w:rPr>
                <w:sz w:val="24"/>
              </w:rPr>
              <w:t xml:space="preserve"> </w:t>
            </w:r>
            <w:r>
              <w:rPr>
                <w:sz w:val="24"/>
              </w:rPr>
              <w:t>Колышлей</w:t>
            </w:r>
          </w:p>
        </w:tc>
      </w:tr>
    </w:tbl>
    <w:p w:rsidR="00EB7B98" w:rsidRPr="0054181B" w:rsidRDefault="00EB7B98" w:rsidP="0054181B">
      <w:pPr>
        <w:tabs>
          <w:tab w:val="left" w:pos="567"/>
        </w:tabs>
        <w:ind w:firstLine="709"/>
        <w:jc w:val="center"/>
        <w:rPr>
          <w:b/>
          <w:bCs/>
          <w:sz w:val="26"/>
          <w:szCs w:val="26"/>
        </w:rPr>
      </w:pPr>
    </w:p>
    <w:p w:rsidR="004B34A1" w:rsidRPr="00CC1264" w:rsidRDefault="004B34A1" w:rsidP="004B34A1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C1264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Колышлейского района Пензенской области от 17.02.2023 № 43-п «Об утверждении бюджетного прогноза</w:t>
      </w:r>
      <w:r w:rsidRPr="00CC1264">
        <w:rPr>
          <w:b w:val="0"/>
          <w:sz w:val="26"/>
          <w:szCs w:val="26"/>
        </w:rPr>
        <w:t xml:space="preserve"> </w:t>
      </w:r>
      <w:r w:rsidRPr="00CC1264">
        <w:rPr>
          <w:rFonts w:ascii="Times New Roman" w:hAnsi="Times New Roman" w:cs="Times New Roman"/>
          <w:sz w:val="26"/>
          <w:szCs w:val="26"/>
        </w:rPr>
        <w:t>Колышлейского</w:t>
      </w:r>
      <w:r w:rsidRPr="00CC1264">
        <w:rPr>
          <w:rFonts w:ascii="Times New Roman" w:hAnsi="Times New Roman" w:cs="Times New Roman"/>
          <w:bCs w:val="0"/>
          <w:sz w:val="26"/>
          <w:szCs w:val="26"/>
        </w:rPr>
        <w:t xml:space="preserve"> района</w:t>
      </w:r>
      <w:r w:rsidRPr="00CC1264">
        <w:rPr>
          <w:rFonts w:ascii="Times New Roman" w:hAnsi="Times New Roman" w:cs="Times New Roman"/>
          <w:sz w:val="26"/>
          <w:szCs w:val="26"/>
        </w:rPr>
        <w:t xml:space="preserve"> Пензенской области на долгосрочный период до 2029 года»</w:t>
      </w:r>
    </w:p>
    <w:p w:rsidR="004B34A1" w:rsidRPr="00CC1264" w:rsidRDefault="004B34A1" w:rsidP="00757FCC">
      <w:pPr>
        <w:shd w:val="clear" w:color="auto" w:fill="FFFFFF"/>
        <w:ind w:firstLine="709"/>
        <w:jc w:val="both"/>
        <w:rPr>
          <w:sz w:val="26"/>
          <w:szCs w:val="26"/>
        </w:rPr>
      </w:pPr>
      <w:r w:rsidRPr="00CC1264">
        <w:rPr>
          <w:sz w:val="26"/>
          <w:szCs w:val="26"/>
        </w:rPr>
        <w:t xml:space="preserve">В соответствии со статьей 170.1 Бюджетного кодекса Российской Федерации, статьей 18 Положения о бюджетном устройстве и бюджетном процессе в Колышлейском районе Пензенской области, утвержденного Решением Собрания представителей Колышлейского района от 24.10.2019 № 260-33/4, Порядком разработки, утверждения, общественного обсуждения, мониторинга и контроля реализации бюджетного прогноза Колышлейского района Пензенской области на долгосрочный период, утвержденным постановлением Администрации Колышлейского района Пензенской области от 01.03.2016 № 33-п «Об утверждении Порядка разработки, утверждения, общественного обсуждения, мониторинга и контроля реализации бюджетного прогноза Колышлейского района Пензенской области на долгосрочный период», </w:t>
      </w:r>
      <w:r w:rsidR="00DC1FAA">
        <w:rPr>
          <w:sz w:val="26"/>
          <w:szCs w:val="26"/>
        </w:rPr>
        <w:t>руководствуясь Уставом муниципального района Колышлейский район Пензенской области,</w:t>
      </w:r>
    </w:p>
    <w:p w:rsidR="004B34A1" w:rsidRPr="00CC1264" w:rsidRDefault="004B34A1" w:rsidP="004B34A1">
      <w:pPr>
        <w:widowControl/>
        <w:spacing w:before="120" w:after="120"/>
        <w:jc w:val="center"/>
        <w:rPr>
          <w:b/>
          <w:sz w:val="26"/>
          <w:szCs w:val="26"/>
        </w:rPr>
      </w:pPr>
      <w:r w:rsidRPr="00CC1264">
        <w:rPr>
          <w:b/>
          <w:sz w:val="26"/>
          <w:szCs w:val="26"/>
        </w:rPr>
        <w:t>Администрация Колышлейского района постановляет:</w:t>
      </w:r>
    </w:p>
    <w:p w:rsidR="00162D59" w:rsidRPr="00693DFE" w:rsidRDefault="00162D59" w:rsidP="00757FC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93DFE">
        <w:rPr>
          <w:rFonts w:ascii="Times New Roman" w:hAnsi="Times New Roman"/>
          <w:sz w:val="26"/>
          <w:szCs w:val="26"/>
        </w:rPr>
        <w:t xml:space="preserve">1. Внести в </w:t>
      </w:r>
      <w:hyperlink r:id="rId8" w:history="1">
        <w:r w:rsidRPr="00693DFE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693DFE">
        <w:rPr>
          <w:rFonts w:ascii="Times New Roman" w:hAnsi="Times New Roman"/>
          <w:sz w:val="26"/>
          <w:szCs w:val="26"/>
        </w:rPr>
        <w:t xml:space="preserve"> Администрации Колышлейского района Пензенской области от 1</w:t>
      </w:r>
      <w:r>
        <w:rPr>
          <w:rFonts w:ascii="Times New Roman" w:hAnsi="Times New Roman"/>
          <w:sz w:val="26"/>
          <w:szCs w:val="26"/>
        </w:rPr>
        <w:t>7</w:t>
      </w:r>
      <w:r w:rsidRPr="00693DFE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2.2023</w:t>
      </w:r>
      <w:r w:rsidRPr="00693DFE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4</w:t>
      </w:r>
      <w:r w:rsidRPr="00693DFE">
        <w:rPr>
          <w:rFonts w:ascii="Times New Roman" w:hAnsi="Times New Roman"/>
          <w:sz w:val="26"/>
          <w:szCs w:val="26"/>
        </w:rPr>
        <w:t>3-п «</w:t>
      </w:r>
      <w:r w:rsidRPr="00CC1264">
        <w:rPr>
          <w:rFonts w:ascii="Times New Roman" w:hAnsi="Times New Roman"/>
          <w:sz w:val="26"/>
          <w:szCs w:val="26"/>
        </w:rPr>
        <w:t>Об утверждении бюджетного прогноза</w:t>
      </w:r>
      <w:r w:rsidRPr="00CC1264">
        <w:rPr>
          <w:b/>
          <w:sz w:val="26"/>
          <w:szCs w:val="26"/>
        </w:rPr>
        <w:t xml:space="preserve"> </w:t>
      </w:r>
      <w:r w:rsidRPr="00CC1264">
        <w:rPr>
          <w:rFonts w:ascii="Times New Roman" w:hAnsi="Times New Roman"/>
          <w:sz w:val="26"/>
          <w:szCs w:val="26"/>
        </w:rPr>
        <w:t>Колышлейского</w:t>
      </w:r>
      <w:r w:rsidRPr="00CC1264">
        <w:rPr>
          <w:rFonts w:ascii="Times New Roman" w:hAnsi="Times New Roman"/>
          <w:bCs/>
          <w:sz w:val="26"/>
          <w:szCs w:val="26"/>
        </w:rPr>
        <w:t xml:space="preserve"> района</w:t>
      </w:r>
      <w:r w:rsidRPr="00CC1264">
        <w:rPr>
          <w:rFonts w:ascii="Times New Roman" w:hAnsi="Times New Roman"/>
          <w:sz w:val="26"/>
          <w:szCs w:val="26"/>
        </w:rPr>
        <w:t xml:space="preserve"> Пензенской области на долгосрочный период до 2029 года</w:t>
      </w:r>
      <w:r w:rsidRPr="00693DFE">
        <w:rPr>
          <w:rFonts w:ascii="Times New Roman" w:hAnsi="Times New Roman"/>
          <w:sz w:val="26"/>
          <w:szCs w:val="26"/>
        </w:rPr>
        <w:t>» (с последующими изменениями) (далее - постановление) следующие изменения:</w:t>
      </w:r>
    </w:p>
    <w:p w:rsidR="00162D59" w:rsidRPr="00162D59" w:rsidRDefault="00162D59" w:rsidP="00757FC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93DFE">
        <w:rPr>
          <w:rFonts w:ascii="Times New Roman" w:hAnsi="Times New Roman"/>
          <w:sz w:val="26"/>
          <w:szCs w:val="26"/>
        </w:rPr>
        <w:t>1.1</w:t>
      </w:r>
      <w:r w:rsidR="00666CB9">
        <w:rPr>
          <w:rFonts w:ascii="Times New Roman" w:hAnsi="Times New Roman"/>
          <w:sz w:val="26"/>
          <w:szCs w:val="26"/>
        </w:rPr>
        <w:t>. в</w:t>
      </w:r>
      <w:r w:rsidRPr="00693DFE">
        <w:rPr>
          <w:rFonts w:ascii="Times New Roman" w:hAnsi="Times New Roman"/>
          <w:sz w:val="26"/>
          <w:szCs w:val="26"/>
        </w:rPr>
        <w:t xml:space="preserve"> </w:t>
      </w:r>
      <w:hyperlink r:id="rId9" w:history="1">
        <w:r w:rsidRPr="00693DFE">
          <w:rPr>
            <w:rFonts w:ascii="Times New Roman" w:hAnsi="Times New Roman"/>
            <w:sz w:val="26"/>
            <w:szCs w:val="26"/>
          </w:rPr>
          <w:t>преамбуле</w:t>
        </w:r>
      </w:hyperlink>
      <w:r w:rsidRPr="00693DFE">
        <w:rPr>
          <w:rFonts w:ascii="Times New Roman" w:hAnsi="Times New Roman"/>
          <w:sz w:val="26"/>
          <w:szCs w:val="26"/>
        </w:rPr>
        <w:t xml:space="preserve"> постановления </w:t>
      </w:r>
      <w:r>
        <w:rPr>
          <w:rFonts w:ascii="Times New Roman" w:hAnsi="Times New Roman"/>
          <w:sz w:val="26"/>
          <w:szCs w:val="26"/>
        </w:rPr>
        <w:t xml:space="preserve">после </w:t>
      </w:r>
      <w:r w:rsidRPr="00693DFE">
        <w:rPr>
          <w:rFonts w:ascii="Times New Roman" w:hAnsi="Times New Roman"/>
          <w:sz w:val="26"/>
          <w:szCs w:val="26"/>
        </w:rPr>
        <w:t>слов «</w:t>
      </w:r>
      <w:r>
        <w:rPr>
          <w:rFonts w:ascii="Times New Roman" w:hAnsi="Times New Roman"/>
          <w:sz w:val="26"/>
          <w:szCs w:val="26"/>
        </w:rPr>
        <w:t>от 01.03.2016 №33-п «</w:t>
      </w:r>
      <w:r w:rsidRPr="00162D59">
        <w:rPr>
          <w:rFonts w:ascii="Times New Roman" w:hAnsi="Times New Roman"/>
          <w:sz w:val="26"/>
          <w:szCs w:val="26"/>
        </w:rPr>
        <w:t>Об утверждении Порядка разработки, утверждения, общественного обсуждения, мониторинга и контроля реализации бюджетного прогноза Колышлейского района Пензенской области на долгосрочный период</w:t>
      </w:r>
      <w:r>
        <w:rPr>
          <w:rFonts w:ascii="Times New Roman" w:hAnsi="Times New Roman"/>
          <w:sz w:val="26"/>
          <w:szCs w:val="26"/>
        </w:rPr>
        <w:t>»,</w:t>
      </w:r>
      <w:r w:rsidRPr="00162D59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дополнить</w:t>
      </w:r>
      <w:r w:rsidRPr="00162D59">
        <w:rPr>
          <w:rFonts w:ascii="Times New Roman" w:hAnsi="Times New Roman"/>
          <w:sz w:val="26"/>
          <w:szCs w:val="26"/>
        </w:rPr>
        <w:t xml:space="preserve"> словами «</w:t>
      </w:r>
      <w:r>
        <w:rPr>
          <w:rFonts w:ascii="Times New Roman" w:hAnsi="Times New Roman"/>
          <w:sz w:val="26"/>
          <w:szCs w:val="26"/>
        </w:rPr>
        <w:t xml:space="preserve">руководствуясь </w:t>
      </w:r>
      <w:r w:rsidRPr="00162D59">
        <w:rPr>
          <w:rFonts w:ascii="Times New Roman" w:hAnsi="Times New Roman"/>
          <w:sz w:val="26"/>
          <w:szCs w:val="26"/>
        </w:rPr>
        <w:t>Уставом муниципального района Колышлейский район Пензенской области</w:t>
      </w:r>
      <w:r>
        <w:rPr>
          <w:rFonts w:ascii="Times New Roman" w:hAnsi="Times New Roman"/>
          <w:sz w:val="26"/>
          <w:szCs w:val="26"/>
        </w:rPr>
        <w:t>,</w:t>
      </w:r>
      <w:r w:rsidRPr="00162D59">
        <w:rPr>
          <w:rFonts w:ascii="Times New Roman" w:hAnsi="Times New Roman"/>
          <w:sz w:val="26"/>
          <w:szCs w:val="26"/>
        </w:rPr>
        <w:t>».</w:t>
      </w:r>
    </w:p>
    <w:p w:rsidR="004B34A1" w:rsidRPr="00CC1264" w:rsidRDefault="00596545" w:rsidP="00757FC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4B34A1" w:rsidRPr="00CC1264">
        <w:rPr>
          <w:rFonts w:ascii="Times New Roman" w:hAnsi="Times New Roman"/>
          <w:sz w:val="26"/>
          <w:szCs w:val="26"/>
        </w:rPr>
        <w:t>. Внести в бюджетный прогноз Колышлейского района Пензенской области на долгосрочный период до 2029 года, утвержденный постановлением Администрации Колышлейского района Пензенской области от 17.02.2023 № 43-п «Об утверждении бюджетного прогноза Колышлейского</w:t>
      </w:r>
      <w:r w:rsidR="004B34A1" w:rsidRPr="00CC1264">
        <w:rPr>
          <w:rFonts w:ascii="Times New Roman" w:hAnsi="Times New Roman"/>
          <w:bCs/>
          <w:sz w:val="26"/>
          <w:szCs w:val="26"/>
        </w:rPr>
        <w:t xml:space="preserve"> района</w:t>
      </w:r>
      <w:r w:rsidR="004B34A1" w:rsidRPr="00CC1264">
        <w:rPr>
          <w:rFonts w:ascii="Times New Roman" w:hAnsi="Times New Roman"/>
          <w:sz w:val="26"/>
          <w:szCs w:val="26"/>
        </w:rPr>
        <w:t xml:space="preserve"> Пензенской области на долгосрочный период до 2029 года» </w:t>
      </w:r>
      <w:r w:rsidRPr="00693DFE">
        <w:rPr>
          <w:rFonts w:ascii="Times New Roman" w:hAnsi="Times New Roman"/>
          <w:sz w:val="26"/>
          <w:szCs w:val="26"/>
        </w:rPr>
        <w:t>(с последующими изменениями)</w:t>
      </w:r>
      <w:r w:rsidRPr="00CC1264">
        <w:rPr>
          <w:rFonts w:ascii="Times New Roman" w:hAnsi="Times New Roman"/>
          <w:sz w:val="26"/>
          <w:szCs w:val="26"/>
        </w:rPr>
        <w:t xml:space="preserve"> </w:t>
      </w:r>
      <w:r w:rsidR="004B34A1" w:rsidRPr="00CC1264">
        <w:rPr>
          <w:rFonts w:ascii="Times New Roman" w:hAnsi="Times New Roman"/>
          <w:sz w:val="26"/>
          <w:szCs w:val="26"/>
        </w:rPr>
        <w:t>(далее – бюджетный прогноз), следующие изменения:</w:t>
      </w:r>
    </w:p>
    <w:p w:rsidR="00075205" w:rsidRPr="00596545" w:rsidRDefault="006843A7" w:rsidP="00757FC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 w:rsidR="00666CB9">
        <w:rPr>
          <w:rFonts w:ascii="Times New Roman" w:hAnsi="Times New Roman"/>
          <w:sz w:val="26"/>
          <w:szCs w:val="26"/>
        </w:rPr>
        <w:t>.1. в</w:t>
      </w:r>
      <w:r w:rsidR="00075205" w:rsidRPr="00075205">
        <w:rPr>
          <w:rFonts w:ascii="Times New Roman" w:hAnsi="Times New Roman"/>
          <w:sz w:val="26"/>
          <w:szCs w:val="26"/>
        </w:rPr>
        <w:t xml:space="preserve"> преамбуле бюджетного прогноза</w:t>
      </w:r>
      <w:r w:rsidR="00596545" w:rsidRPr="00596545">
        <w:rPr>
          <w:rFonts w:ascii="Times New Roman" w:hAnsi="Times New Roman"/>
          <w:sz w:val="26"/>
          <w:szCs w:val="26"/>
        </w:rPr>
        <w:t xml:space="preserve"> после слов</w:t>
      </w:r>
      <w:r w:rsidR="00075205" w:rsidRPr="00596545">
        <w:rPr>
          <w:rFonts w:ascii="Times New Roman" w:hAnsi="Times New Roman"/>
          <w:sz w:val="26"/>
          <w:szCs w:val="26"/>
        </w:rPr>
        <w:t xml:space="preserve"> </w:t>
      </w:r>
      <w:r w:rsidR="00596545" w:rsidRPr="00596545">
        <w:rPr>
          <w:rFonts w:ascii="Times New Roman" w:hAnsi="Times New Roman"/>
          <w:sz w:val="26"/>
          <w:szCs w:val="26"/>
        </w:rPr>
        <w:t xml:space="preserve">«указах Президента Российской Федерации» дополнить словами «от 07.05.2018 </w:t>
      </w:r>
      <w:r w:rsidR="00757FCC">
        <w:rPr>
          <w:rFonts w:ascii="Times New Roman" w:hAnsi="Times New Roman"/>
          <w:sz w:val="26"/>
          <w:szCs w:val="26"/>
        </w:rPr>
        <w:t>№</w:t>
      </w:r>
      <w:r w:rsidR="00596545" w:rsidRPr="00757FCC">
        <w:rPr>
          <w:rFonts w:ascii="Times New Roman" w:hAnsi="Times New Roman"/>
          <w:sz w:val="26"/>
          <w:szCs w:val="26"/>
        </w:rPr>
        <w:t xml:space="preserve"> 204</w:t>
      </w:r>
      <w:r w:rsidR="00757FCC" w:rsidRPr="00757FCC">
        <w:rPr>
          <w:rFonts w:ascii="Times New Roman" w:hAnsi="Times New Roman"/>
          <w:sz w:val="26"/>
          <w:szCs w:val="26"/>
        </w:rPr>
        <w:t xml:space="preserve"> </w:t>
      </w:r>
      <w:r w:rsidR="00596545" w:rsidRPr="00757FCC">
        <w:rPr>
          <w:rFonts w:ascii="Times New Roman" w:hAnsi="Times New Roman"/>
          <w:sz w:val="26"/>
          <w:szCs w:val="26"/>
        </w:rPr>
        <w:t>"О национальных целях и стратегических задачах развития Российской Федерации на период до 2024 года" (с последующими изменениями), от 21.07.2020 N 474</w:t>
      </w:r>
      <w:r w:rsidR="00757FCC" w:rsidRPr="00757FCC">
        <w:rPr>
          <w:rFonts w:ascii="Times New Roman" w:hAnsi="Times New Roman"/>
          <w:sz w:val="26"/>
          <w:szCs w:val="26"/>
        </w:rPr>
        <w:t xml:space="preserve"> </w:t>
      </w:r>
      <w:r w:rsidR="00757FCC">
        <w:rPr>
          <w:rFonts w:ascii="Times New Roman" w:hAnsi="Times New Roman"/>
          <w:sz w:val="26"/>
          <w:szCs w:val="26"/>
        </w:rPr>
        <w:t>«</w:t>
      </w:r>
      <w:r w:rsidR="00596545" w:rsidRPr="00757FCC">
        <w:rPr>
          <w:rFonts w:ascii="Times New Roman" w:hAnsi="Times New Roman"/>
          <w:sz w:val="26"/>
          <w:szCs w:val="26"/>
        </w:rPr>
        <w:t>О на</w:t>
      </w:r>
      <w:r w:rsidR="00596545" w:rsidRPr="00596545">
        <w:rPr>
          <w:rFonts w:ascii="Times New Roman" w:hAnsi="Times New Roman"/>
          <w:sz w:val="26"/>
          <w:szCs w:val="26"/>
        </w:rPr>
        <w:t>циональных целях развития Российской Федерации на период до 2030 года</w:t>
      </w:r>
      <w:r w:rsidR="00757FCC">
        <w:rPr>
          <w:rFonts w:ascii="Times New Roman" w:hAnsi="Times New Roman"/>
          <w:sz w:val="26"/>
          <w:szCs w:val="26"/>
        </w:rPr>
        <w:t>»</w:t>
      </w:r>
      <w:r w:rsidR="00596545" w:rsidRPr="00596545">
        <w:rPr>
          <w:rFonts w:ascii="Times New Roman" w:hAnsi="Times New Roman"/>
          <w:sz w:val="26"/>
          <w:szCs w:val="26"/>
        </w:rPr>
        <w:t xml:space="preserve"> и»</w:t>
      </w:r>
      <w:r w:rsidR="00075205" w:rsidRPr="00596545">
        <w:rPr>
          <w:rFonts w:ascii="Times New Roman" w:hAnsi="Times New Roman"/>
          <w:sz w:val="26"/>
          <w:szCs w:val="26"/>
        </w:rPr>
        <w:t>;</w:t>
      </w:r>
    </w:p>
    <w:p w:rsidR="00596545" w:rsidRPr="00522D58" w:rsidRDefault="006843A7" w:rsidP="00757FC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666CB9">
        <w:rPr>
          <w:rFonts w:ascii="Times New Roman" w:hAnsi="Times New Roman"/>
          <w:sz w:val="26"/>
          <w:szCs w:val="26"/>
        </w:rPr>
        <w:t>.2. в</w:t>
      </w:r>
      <w:r w:rsidR="00075205" w:rsidRPr="00075205">
        <w:rPr>
          <w:rFonts w:ascii="Times New Roman" w:hAnsi="Times New Roman"/>
          <w:sz w:val="26"/>
          <w:szCs w:val="26"/>
        </w:rPr>
        <w:t xml:space="preserve"> абзаце </w:t>
      </w:r>
      <w:r w:rsidR="00075205">
        <w:rPr>
          <w:rFonts w:ascii="Times New Roman" w:hAnsi="Times New Roman"/>
          <w:sz w:val="26"/>
          <w:szCs w:val="26"/>
        </w:rPr>
        <w:t>пятом</w:t>
      </w:r>
      <w:r w:rsidR="00075205" w:rsidRPr="00075205">
        <w:rPr>
          <w:rFonts w:ascii="Times New Roman" w:hAnsi="Times New Roman"/>
          <w:sz w:val="26"/>
          <w:szCs w:val="26"/>
        </w:rPr>
        <w:t xml:space="preserve"> раздела 1 «Основные итоги развития и текущее состояние консолидированного бюджета </w:t>
      </w:r>
      <w:r w:rsidR="00075205">
        <w:rPr>
          <w:rFonts w:ascii="Times New Roman" w:hAnsi="Times New Roman"/>
          <w:sz w:val="26"/>
          <w:szCs w:val="26"/>
        </w:rPr>
        <w:t>Колышлейского района</w:t>
      </w:r>
      <w:r w:rsidR="00075205" w:rsidRPr="00075205">
        <w:rPr>
          <w:rFonts w:ascii="Times New Roman" w:hAnsi="Times New Roman"/>
          <w:sz w:val="26"/>
          <w:szCs w:val="26"/>
        </w:rPr>
        <w:t xml:space="preserve"> и бюджета </w:t>
      </w:r>
      <w:r w:rsidR="00075205">
        <w:rPr>
          <w:rFonts w:ascii="Times New Roman" w:hAnsi="Times New Roman"/>
          <w:sz w:val="26"/>
          <w:szCs w:val="26"/>
        </w:rPr>
        <w:t>Колышлейского района</w:t>
      </w:r>
      <w:r w:rsidR="00075205" w:rsidRPr="00075205">
        <w:rPr>
          <w:rFonts w:ascii="Times New Roman" w:hAnsi="Times New Roman"/>
          <w:sz w:val="26"/>
          <w:szCs w:val="26"/>
        </w:rPr>
        <w:t>» бюджетного прогноза</w:t>
      </w:r>
      <w:r w:rsidR="00596545" w:rsidRPr="00596545">
        <w:rPr>
          <w:rFonts w:ascii="Times New Roman" w:hAnsi="Times New Roman"/>
          <w:sz w:val="26"/>
          <w:szCs w:val="26"/>
        </w:rPr>
        <w:t xml:space="preserve"> после слов «указа</w:t>
      </w:r>
      <w:r w:rsidR="00596545">
        <w:rPr>
          <w:rFonts w:ascii="Times New Roman" w:hAnsi="Times New Roman"/>
          <w:sz w:val="26"/>
          <w:szCs w:val="26"/>
        </w:rPr>
        <w:t>ми</w:t>
      </w:r>
      <w:r w:rsidR="00596545" w:rsidRPr="00596545">
        <w:rPr>
          <w:rFonts w:ascii="Times New Roman" w:hAnsi="Times New Roman"/>
          <w:sz w:val="26"/>
          <w:szCs w:val="26"/>
        </w:rPr>
        <w:t xml:space="preserve"> Президента Российской Федерации» дополнить словами «от 07.05.2018 </w:t>
      </w:r>
      <w:hyperlink r:id="rId10" w:tooltip="Указ Президента РФ от 07.05.2018 N 204 (ред. от 21.07.2020) &quot;О национальных целях и стратегических задачах развития Российской Федерации на период до 2024 года&quot; {КонсультантПлюс}">
        <w:r w:rsidR="00522D58" w:rsidRPr="00522D58">
          <w:rPr>
            <w:rFonts w:ascii="Times New Roman" w:hAnsi="Times New Roman"/>
            <w:sz w:val="26"/>
            <w:szCs w:val="26"/>
          </w:rPr>
          <w:t>№</w:t>
        </w:r>
        <w:r w:rsidR="00596545" w:rsidRPr="00522D58">
          <w:rPr>
            <w:rFonts w:ascii="Times New Roman" w:hAnsi="Times New Roman"/>
            <w:sz w:val="26"/>
            <w:szCs w:val="26"/>
          </w:rPr>
          <w:t xml:space="preserve"> 204</w:t>
        </w:r>
      </w:hyperlink>
      <w:r w:rsidR="00757FCC">
        <w:rPr>
          <w:rFonts w:ascii="Times New Roman" w:hAnsi="Times New Roman"/>
          <w:sz w:val="26"/>
          <w:szCs w:val="26"/>
        </w:rPr>
        <w:t xml:space="preserve"> «</w:t>
      </w:r>
      <w:r w:rsidR="00596545" w:rsidRPr="00522D58">
        <w:rPr>
          <w:rFonts w:ascii="Times New Roman" w:hAnsi="Times New Roman"/>
          <w:sz w:val="26"/>
          <w:szCs w:val="26"/>
        </w:rPr>
        <w:t>О национальных целях и стратегических задачах развития Российской Ф</w:t>
      </w:r>
      <w:r w:rsidR="00757FCC">
        <w:rPr>
          <w:rFonts w:ascii="Times New Roman" w:hAnsi="Times New Roman"/>
          <w:sz w:val="26"/>
          <w:szCs w:val="26"/>
        </w:rPr>
        <w:t>едерации на период до 2024 года»</w:t>
      </w:r>
      <w:r w:rsidR="00596545" w:rsidRPr="00522D58">
        <w:rPr>
          <w:rFonts w:ascii="Times New Roman" w:hAnsi="Times New Roman"/>
          <w:sz w:val="26"/>
          <w:szCs w:val="26"/>
        </w:rPr>
        <w:t xml:space="preserve"> (с последующими изменениями), от 21.07.2020 </w:t>
      </w:r>
      <w:hyperlink r:id="rId11" w:tooltip="Указ Президента РФ от 21.07.2020 N 474 &quot;О национальных целях развития Российской Федерации на период до 2030 года&quot; ------------ Утратил силу или отменен {КонсультантПлюс}">
        <w:r w:rsidR="00522D58" w:rsidRPr="00522D58">
          <w:rPr>
            <w:rFonts w:ascii="Times New Roman" w:hAnsi="Times New Roman"/>
            <w:sz w:val="26"/>
            <w:szCs w:val="26"/>
          </w:rPr>
          <w:t>№</w:t>
        </w:r>
        <w:r w:rsidR="00596545" w:rsidRPr="00522D58">
          <w:rPr>
            <w:rFonts w:ascii="Times New Roman" w:hAnsi="Times New Roman"/>
            <w:sz w:val="26"/>
            <w:szCs w:val="26"/>
          </w:rPr>
          <w:t xml:space="preserve"> 474</w:t>
        </w:r>
      </w:hyperlink>
      <w:r w:rsidR="00757FCC">
        <w:rPr>
          <w:rFonts w:ascii="Times New Roman" w:hAnsi="Times New Roman"/>
          <w:sz w:val="26"/>
          <w:szCs w:val="26"/>
        </w:rPr>
        <w:t xml:space="preserve"> «</w:t>
      </w:r>
      <w:r w:rsidR="00596545" w:rsidRPr="00522D58">
        <w:rPr>
          <w:rFonts w:ascii="Times New Roman" w:hAnsi="Times New Roman"/>
          <w:sz w:val="26"/>
          <w:szCs w:val="26"/>
        </w:rPr>
        <w:t>О национальных целях развития Российской Ф</w:t>
      </w:r>
      <w:r w:rsidR="00757FCC">
        <w:rPr>
          <w:rFonts w:ascii="Times New Roman" w:hAnsi="Times New Roman"/>
          <w:sz w:val="26"/>
          <w:szCs w:val="26"/>
        </w:rPr>
        <w:t>едерации на период до 2030 года»</w:t>
      </w:r>
      <w:r w:rsidR="00596545" w:rsidRPr="00522D58">
        <w:rPr>
          <w:rFonts w:ascii="Times New Roman" w:hAnsi="Times New Roman"/>
          <w:sz w:val="26"/>
          <w:szCs w:val="26"/>
        </w:rPr>
        <w:t xml:space="preserve"> и»;</w:t>
      </w:r>
    </w:p>
    <w:p w:rsidR="00666CB9" w:rsidRDefault="006843A7" w:rsidP="00757FC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522D58">
        <w:rPr>
          <w:rFonts w:ascii="Times New Roman" w:hAnsi="Times New Roman"/>
          <w:sz w:val="26"/>
          <w:szCs w:val="26"/>
        </w:rPr>
        <w:t>2</w:t>
      </w:r>
      <w:r w:rsidR="00666CB9" w:rsidRPr="00522D58">
        <w:rPr>
          <w:rFonts w:ascii="Times New Roman" w:hAnsi="Times New Roman"/>
          <w:sz w:val="26"/>
          <w:szCs w:val="26"/>
        </w:rPr>
        <w:t>.3. в</w:t>
      </w:r>
      <w:r w:rsidR="00075205" w:rsidRPr="00522D58">
        <w:rPr>
          <w:rFonts w:ascii="Times New Roman" w:hAnsi="Times New Roman"/>
          <w:sz w:val="26"/>
          <w:szCs w:val="26"/>
        </w:rPr>
        <w:t xml:space="preserve"> абзаце первом пункта 2 раздела 3 «Подходы к разработке бюджетного прогноза» бюджетного прогноза</w:t>
      </w:r>
      <w:r w:rsidR="00666CB9" w:rsidRPr="00522D58">
        <w:rPr>
          <w:rFonts w:ascii="Times New Roman" w:hAnsi="Times New Roman"/>
          <w:sz w:val="26"/>
          <w:szCs w:val="26"/>
        </w:rPr>
        <w:t xml:space="preserve"> после слов «указами Президента Российской Федерации» дополнить словами «от 07.05.2018 </w:t>
      </w:r>
      <w:hyperlink r:id="rId12" w:tooltip="Указ Президента РФ от 07.05.2018 N 204 (ред. от 21.07.2020) &quot;О национальных целях и стратегических задачах развития Российской Федерации на период до 2024 года&quot; {КонсультантПлюс}">
        <w:r w:rsidR="00522D58" w:rsidRPr="00522D58">
          <w:rPr>
            <w:rFonts w:ascii="Times New Roman" w:hAnsi="Times New Roman"/>
            <w:sz w:val="26"/>
            <w:szCs w:val="26"/>
          </w:rPr>
          <w:t>№</w:t>
        </w:r>
        <w:r w:rsidR="00666CB9" w:rsidRPr="00522D58">
          <w:rPr>
            <w:rFonts w:ascii="Times New Roman" w:hAnsi="Times New Roman"/>
            <w:sz w:val="26"/>
            <w:szCs w:val="26"/>
          </w:rPr>
          <w:t xml:space="preserve"> 204</w:t>
        </w:r>
      </w:hyperlink>
      <w:r w:rsidR="00757FCC">
        <w:rPr>
          <w:rFonts w:ascii="Times New Roman" w:hAnsi="Times New Roman"/>
          <w:sz w:val="26"/>
          <w:szCs w:val="26"/>
        </w:rPr>
        <w:t xml:space="preserve"> «</w:t>
      </w:r>
      <w:r w:rsidR="00666CB9" w:rsidRPr="00522D58">
        <w:rPr>
          <w:rFonts w:ascii="Times New Roman" w:hAnsi="Times New Roman"/>
          <w:sz w:val="26"/>
          <w:szCs w:val="26"/>
        </w:rPr>
        <w:t>О национальных целях и стратегических задачах развития Российской Ф</w:t>
      </w:r>
      <w:r w:rsidR="00757FCC">
        <w:rPr>
          <w:rFonts w:ascii="Times New Roman" w:hAnsi="Times New Roman"/>
          <w:sz w:val="26"/>
          <w:szCs w:val="26"/>
        </w:rPr>
        <w:t>едерации на период до 2024 года»</w:t>
      </w:r>
      <w:r w:rsidR="00666CB9" w:rsidRPr="00522D58">
        <w:rPr>
          <w:rFonts w:ascii="Times New Roman" w:hAnsi="Times New Roman"/>
          <w:sz w:val="26"/>
          <w:szCs w:val="26"/>
        </w:rPr>
        <w:t xml:space="preserve"> (с последующими изменениями), от 21.07.2020 </w:t>
      </w:r>
      <w:hyperlink r:id="rId13" w:tooltip="Указ Президента РФ от 21.07.2020 N 474 &quot;О национальных целях развития Российской Федерации на период до 2030 года&quot; ------------ Утратил силу или отменен {КонсультантПлюс}">
        <w:r w:rsidR="00522D58" w:rsidRPr="00522D58">
          <w:rPr>
            <w:rFonts w:ascii="Times New Roman" w:hAnsi="Times New Roman"/>
            <w:sz w:val="26"/>
            <w:szCs w:val="26"/>
          </w:rPr>
          <w:t>№</w:t>
        </w:r>
        <w:r w:rsidR="00666CB9" w:rsidRPr="00522D58">
          <w:rPr>
            <w:rFonts w:ascii="Times New Roman" w:hAnsi="Times New Roman"/>
            <w:sz w:val="26"/>
            <w:szCs w:val="26"/>
          </w:rPr>
          <w:t xml:space="preserve"> 474</w:t>
        </w:r>
      </w:hyperlink>
      <w:r w:rsidR="00757FCC">
        <w:rPr>
          <w:rFonts w:ascii="Times New Roman" w:hAnsi="Times New Roman"/>
          <w:sz w:val="26"/>
          <w:szCs w:val="26"/>
        </w:rPr>
        <w:t xml:space="preserve"> «</w:t>
      </w:r>
      <w:r w:rsidR="00666CB9" w:rsidRPr="00522D58">
        <w:rPr>
          <w:rFonts w:ascii="Times New Roman" w:hAnsi="Times New Roman"/>
          <w:sz w:val="26"/>
          <w:szCs w:val="26"/>
        </w:rPr>
        <w:t>О национа</w:t>
      </w:r>
      <w:r w:rsidR="00666CB9" w:rsidRPr="00596545">
        <w:rPr>
          <w:rFonts w:ascii="Times New Roman" w:hAnsi="Times New Roman"/>
          <w:sz w:val="26"/>
          <w:szCs w:val="26"/>
        </w:rPr>
        <w:t>льных целях развития Российской Ф</w:t>
      </w:r>
      <w:r w:rsidR="00757FCC">
        <w:rPr>
          <w:rFonts w:ascii="Times New Roman" w:hAnsi="Times New Roman"/>
          <w:sz w:val="26"/>
          <w:szCs w:val="26"/>
        </w:rPr>
        <w:t>едерации на период до 2030 года»</w:t>
      </w:r>
      <w:r w:rsidR="00666CB9" w:rsidRPr="00596545">
        <w:rPr>
          <w:rFonts w:ascii="Times New Roman" w:hAnsi="Times New Roman"/>
          <w:sz w:val="26"/>
          <w:szCs w:val="26"/>
        </w:rPr>
        <w:t xml:space="preserve"> и»;</w:t>
      </w:r>
    </w:p>
    <w:p w:rsidR="00666CB9" w:rsidRPr="00666CB9" w:rsidRDefault="006843A7" w:rsidP="00757FCC">
      <w:pPr>
        <w:pStyle w:val="ConsPlusNormal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66CB9" w:rsidRPr="00666CB9">
        <w:rPr>
          <w:sz w:val="26"/>
          <w:szCs w:val="26"/>
        </w:rPr>
        <w:t xml:space="preserve">.4. </w:t>
      </w:r>
      <w:r w:rsidR="00526620" w:rsidRPr="00522D58">
        <w:rPr>
          <w:sz w:val="26"/>
          <w:szCs w:val="26"/>
        </w:rPr>
        <w:t>раздел</w:t>
      </w:r>
      <w:r w:rsidR="00666CB9" w:rsidRPr="00522D58">
        <w:rPr>
          <w:sz w:val="26"/>
          <w:szCs w:val="26"/>
        </w:rPr>
        <w:t xml:space="preserve"> 4</w:t>
      </w:r>
      <w:r w:rsidR="00522D58">
        <w:rPr>
          <w:sz w:val="26"/>
          <w:szCs w:val="26"/>
        </w:rPr>
        <w:t xml:space="preserve"> </w:t>
      </w:r>
      <w:r w:rsidR="00666CB9" w:rsidRPr="00666CB9">
        <w:rPr>
          <w:sz w:val="26"/>
          <w:szCs w:val="26"/>
        </w:rPr>
        <w:t>"Описание основных рисков, влияющих на сбалансированность бюджета, и механизмы их профилактики" бюджетного прогноза</w:t>
      </w:r>
      <w:r w:rsidR="00526620">
        <w:rPr>
          <w:sz w:val="26"/>
          <w:szCs w:val="26"/>
        </w:rPr>
        <w:t xml:space="preserve"> дополнить абзацами следующего содержания</w:t>
      </w:r>
      <w:r w:rsidR="00666CB9" w:rsidRPr="00666CB9">
        <w:rPr>
          <w:sz w:val="26"/>
          <w:szCs w:val="26"/>
        </w:rPr>
        <w:t>:</w:t>
      </w:r>
    </w:p>
    <w:p w:rsidR="00526620" w:rsidRPr="00D36700" w:rsidRDefault="00D36700" w:rsidP="00757FCC">
      <w:pPr>
        <w:pStyle w:val="ConsPlusNormal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26620" w:rsidRPr="00A555EA">
        <w:rPr>
          <w:sz w:val="26"/>
          <w:szCs w:val="26"/>
        </w:rPr>
        <w:t xml:space="preserve">Прогноз </w:t>
      </w:r>
      <w:r w:rsidR="00526620" w:rsidRPr="00D36700">
        <w:rPr>
          <w:sz w:val="26"/>
          <w:szCs w:val="26"/>
        </w:rPr>
        <w:t xml:space="preserve">характеристик консолидированного бюджета </w:t>
      </w:r>
      <w:r>
        <w:rPr>
          <w:sz w:val="26"/>
          <w:szCs w:val="26"/>
        </w:rPr>
        <w:t>Колышлейского района</w:t>
      </w:r>
      <w:r w:rsidR="00526620" w:rsidRPr="00D36700">
        <w:rPr>
          <w:sz w:val="26"/>
          <w:szCs w:val="26"/>
        </w:rPr>
        <w:t xml:space="preserve">, бюджета </w:t>
      </w:r>
      <w:r>
        <w:rPr>
          <w:sz w:val="26"/>
          <w:szCs w:val="26"/>
        </w:rPr>
        <w:t>Колышлейского района</w:t>
      </w:r>
      <w:r w:rsidR="00526620" w:rsidRPr="00D36700">
        <w:rPr>
          <w:sz w:val="26"/>
          <w:szCs w:val="26"/>
        </w:rPr>
        <w:t xml:space="preserve">, местных бюджетов </w:t>
      </w:r>
      <w:r>
        <w:rPr>
          <w:sz w:val="26"/>
          <w:szCs w:val="26"/>
        </w:rPr>
        <w:t>Колышлейского района</w:t>
      </w:r>
      <w:r w:rsidRPr="00D36700">
        <w:rPr>
          <w:sz w:val="26"/>
          <w:szCs w:val="26"/>
        </w:rPr>
        <w:t xml:space="preserve"> </w:t>
      </w:r>
      <w:r>
        <w:rPr>
          <w:sz w:val="26"/>
          <w:szCs w:val="26"/>
        </w:rPr>
        <w:t>приведен в приложении №</w:t>
      </w:r>
      <w:r w:rsidR="00526620" w:rsidRPr="00D36700">
        <w:rPr>
          <w:sz w:val="26"/>
          <w:szCs w:val="26"/>
        </w:rPr>
        <w:t xml:space="preserve"> 1 к бюджетному прогнозу.</w:t>
      </w:r>
    </w:p>
    <w:p w:rsidR="00526620" w:rsidRPr="00D36700" w:rsidRDefault="00526620" w:rsidP="00757FCC">
      <w:pPr>
        <w:pStyle w:val="ConsPlusNormal1"/>
        <w:ind w:firstLine="709"/>
        <w:jc w:val="both"/>
        <w:rPr>
          <w:sz w:val="26"/>
          <w:szCs w:val="26"/>
        </w:rPr>
      </w:pPr>
      <w:r w:rsidRPr="00A555EA">
        <w:rPr>
          <w:sz w:val="26"/>
          <w:szCs w:val="26"/>
        </w:rPr>
        <w:t xml:space="preserve">Показатели </w:t>
      </w:r>
      <w:r w:rsidRPr="00D36700">
        <w:rPr>
          <w:sz w:val="26"/>
          <w:szCs w:val="26"/>
        </w:rPr>
        <w:t xml:space="preserve">финансового обеспечения </w:t>
      </w:r>
      <w:r w:rsidR="00D36700">
        <w:rPr>
          <w:sz w:val="26"/>
          <w:szCs w:val="26"/>
        </w:rPr>
        <w:t>муниципальных</w:t>
      </w:r>
      <w:r w:rsidRPr="00D36700">
        <w:rPr>
          <w:sz w:val="26"/>
          <w:szCs w:val="26"/>
        </w:rPr>
        <w:t xml:space="preserve"> программ </w:t>
      </w:r>
      <w:r w:rsidR="00D36700">
        <w:rPr>
          <w:sz w:val="26"/>
          <w:szCs w:val="26"/>
        </w:rPr>
        <w:t>Колышлейского района</w:t>
      </w:r>
      <w:r w:rsidRPr="00D36700">
        <w:rPr>
          <w:sz w:val="26"/>
          <w:szCs w:val="26"/>
        </w:rPr>
        <w:t xml:space="preserve"> на период их д</w:t>
      </w:r>
      <w:r w:rsidR="00D36700">
        <w:rPr>
          <w:sz w:val="26"/>
          <w:szCs w:val="26"/>
        </w:rPr>
        <w:t>ействия приведены в приложении №</w:t>
      </w:r>
      <w:r w:rsidRPr="00D36700">
        <w:rPr>
          <w:sz w:val="26"/>
          <w:szCs w:val="26"/>
        </w:rPr>
        <w:t xml:space="preserve"> 2 к бюджетному прогнозу.</w:t>
      </w:r>
    </w:p>
    <w:p w:rsidR="00526620" w:rsidRPr="00D36700" w:rsidRDefault="00526620" w:rsidP="00757FCC">
      <w:pPr>
        <w:pStyle w:val="ConsPlusNormal1"/>
        <w:ind w:firstLine="709"/>
        <w:jc w:val="both"/>
        <w:rPr>
          <w:sz w:val="26"/>
          <w:szCs w:val="26"/>
        </w:rPr>
      </w:pPr>
      <w:r w:rsidRPr="00A555EA">
        <w:rPr>
          <w:sz w:val="26"/>
          <w:szCs w:val="26"/>
        </w:rPr>
        <w:t>Показатели финансового</w:t>
      </w:r>
      <w:r w:rsidRPr="00D36700">
        <w:rPr>
          <w:sz w:val="26"/>
          <w:szCs w:val="26"/>
        </w:rPr>
        <w:t xml:space="preserve"> обеспечения национальных проектов, реализуемых на территории </w:t>
      </w:r>
      <w:r w:rsidR="00D36700">
        <w:rPr>
          <w:sz w:val="26"/>
          <w:szCs w:val="26"/>
        </w:rPr>
        <w:t>Колышлейского района</w:t>
      </w:r>
      <w:r w:rsidRPr="00D36700">
        <w:rPr>
          <w:sz w:val="26"/>
          <w:szCs w:val="26"/>
        </w:rPr>
        <w:t>, на период их де</w:t>
      </w:r>
      <w:r w:rsidR="00D36700">
        <w:rPr>
          <w:sz w:val="26"/>
          <w:szCs w:val="26"/>
        </w:rPr>
        <w:t>йствия" приведены в приложении №</w:t>
      </w:r>
      <w:r w:rsidRPr="00D36700">
        <w:rPr>
          <w:sz w:val="26"/>
          <w:szCs w:val="26"/>
        </w:rPr>
        <w:t xml:space="preserve"> 3 к бюджетному прогнозу.</w:t>
      </w:r>
      <w:r w:rsidR="00D36700">
        <w:rPr>
          <w:sz w:val="26"/>
          <w:szCs w:val="26"/>
        </w:rPr>
        <w:t>».</w:t>
      </w:r>
    </w:p>
    <w:p w:rsidR="004B34A1" w:rsidRPr="00CC1264" w:rsidRDefault="006843A7" w:rsidP="00757FC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4B34A1" w:rsidRPr="00D36700">
        <w:rPr>
          <w:rFonts w:ascii="Times New Roman" w:hAnsi="Times New Roman"/>
          <w:sz w:val="26"/>
          <w:szCs w:val="26"/>
        </w:rPr>
        <w:t>.</w:t>
      </w:r>
      <w:r w:rsidR="00D36700">
        <w:rPr>
          <w:rFonts w:ascii="Times New Roman" w:hAnsi="Times New Roman"/>
          <w:sz w:val="26"/>
          <w:szCs w:val="26"/>
        </w:rPr>
        <w:t>5</w:t>
      </w:r>
      <w:r w:rsidR="004B34A1" w:rsidRPr="00D36700">
        <w:rPr>
          <w:rFonts w:ascii="Times New Roman" w:hAnsi="Times New Roman"/>
          <w:sz w:val="26"/>
          <w:szCs w:val="26"/>
        </w:rPr>
        <w:t xml:space="preserve">. </w:t>
      </w:r>
      <w:r w:rsidR="00666CB9" w:rsidRPr="00D36700">
        <w:rPr>
          <w:rFonts w:ascii="Times New Roman" w:hAnsi="Times New Roman"/>
          <w:sz w:val="26"/>
          <w:szCs w:val="26"/>
        </w:rPr>
        <w:t>п</w:t>
      </w:r>
      <w:r w:rsidR="004B34A1" w:rsidRPr="00D36700">
        <w:rPr>
          <w:rFonts w:ascii="Times New Roman" w:hAnsi="Times New Roman"/>
          <w:sz w:val="26"/>
          <w:szCs w:val="26"/>
        </w:rPr>
        <w:t>риложени</w:t>
      </w:r>
      <w:r w:rsidR="00D36700">
        <w:rPr>
          <w:rFonts w:ascii="Times New Roman" w:hAnsi="Times New Roman"/>
          <w:sz w:val="26"/>
          <w:szCs w:val="26"/>
        </w:rPr>
        <w:t>е</w:t>
      </w:r>
      <w:r w:rsidR="004B34A1" w:rsidRPr="00D36700">
        <w:rPr>
          <w:rFonts w:ascii="Times New Roman" w:hAnsi="Times New Roman"/>
          <w:sz w:val="26"/>
          <w:szCs w:val="26"/>
        </w:rPr>
        <w:t xml:space="preserve"> № 1 «Прогноз характери</w:t>
      </w:r>
      <w:r w:rsidR="004B34A1" w:rsidRPr="00CC1264">
        <w:rPr>
          <w:rFonts w:ascii="Times New Roman" w:hAnsi="Times New Roman"/>
          <w:sz w:val="26"/>
          <w:szCs w:val="26"/>
        </w:rPr>
        <w:t>стик консолидированного бюджета Колышлейского района, бюджета Колышлейского района, местных бюджетов Колышлейского района» к бюджетному прогнозу изложить в редакции согласно приложению № 1 к настоящему постановлению.</w:t>
      </w:r>
    </w:p>
    <w:p w:rsidR="004B34A1" w:rsidRPr="00D36700" w:rsidRDefault="006843A7" w:rsidP="00757FC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4B34A1" w:rsidRPr="00CC1264">
        <w:rPr>
          <w:rFonts w:ascii="Times New Roman" w:hAnsi="Times New Roman"/>
          <w:sz w:val="26"/>
          <w:szCs w:val="26"/>
        </w:rPr>
        <w:t>.</w:t>
      </w:r>
      <w:r w:rsidR="00D36700">
        <w:rPr>
          <w:rFonts w:ascii="Times New Roman" w:hAnsi="Times New Roman"/>
          <w:sz w:val="26"/>
          <w:szCs w:val="26"/>
        </w:rPr>
        <w:t>6</w:t>
      </w:r>
      <w:r w:rsidR="004B34A1" w:rsidRPr="00CC1264">
        <w:rPr>
          <w:rFonts w:ascii="Times New Roman" w:hAnsi="Times New Roman"/>
          <w:sz w:val="26"/>
          <w:szCs w:val="26"/>
        </w:rPr>
        <w:t xml:space="preserve">. </w:t>
      </w:r>
      <w:r w:rsidR="00D36700">
        <w:rPr>
          <w:rFonts w:ascii="Times New Roman" w:hAnsi="Times New Roman"/>
          <w:sz w:val="26"/>
          <w:szCs w:val="26"/>
        </w:rPr>
        <w:t>дополнить бюджетный прогноз п</w:t>
      </w:r>
      <w:r w:rsidR="004B34A1" w:rsidRPr="00CC1264">
        <w:rPr>
          <w:rFonts w:ascii="Times New Roman" w:hAnsi="Times New Roman"/>
          <w:sz w:val="26"/>
          <w:szCs w:val="26"/>
        </w:rPr>
        <w:t>риложение</w:t>
      </w:r>
      <w:r w:rsidR="00D36700">
        <w:rPr>
          <w:rFonts w:ascii="Times New Roman" w:hAnsi="Times New Roman"/>
          <w:sz w:val="26"/>
          <w:szCs w:val="26"/>
        </w:rPr>
        <w:t>м № 3</w:t>
      </w:r>
      <w:r w:rsidR="004B34A1" w:rsidRPr="00CC1264">
        <w:rPr>
          <w:rFonts w:ascii="Times New Roman" w:hAnsi="Times New Roman"/>
          <w:sz w:val="26"/>
          <w:szCs w:val="26"/>
        </w:rPr>
        <w:t xml:space="preserve"> </w:t>
      </w:r>
      <w:r w:rsidR="004B34A1" w:rsidRPr="00D36700">
        <w:rPr>
          <w:rFonts w:ascii="Times New Roman" w:hAnsi="Times New Roman"/>
          <w:sz w:val="26"/>
          <w:szCs w:val="26"/>
        </w:rPr>
        <w:t>«</w:t>
      </w:r>
      <w:r w:rsidR="00D36700" w:rsidRPr="00A555EA">
        <w:rPr>
          <w:rFonts w:ascii="Times New Roman" w:hAnsi="Times New Roman"/>
          <w:sz w:val="26"/>
          <w:szCs w:val="26"/>
        </w:rPr>
        <w:t xml:space="preserve">Показатели </w:t>
      </w:r>
      <w:r w:rsidR="00D36700" w:rsidRPr="00D36700">
        <w:rPr>
          <w:rFonts w:ascii="Times New Roman" w:hAnsi="Times New Roman"/>
          <w:sz w:val="26"/>
          <w:szCs w:val="26"/>
        </w:rPr>
        <w:t>финансового обеспечения национальных проектов, реализуемых на территории Колышлейского района, на период их действия</w:t>
      </w:r>
      <w:r w:rsidR="004B34A1" w:rsidRPr="00D36700">
        <w:rPr>
          <w:rFonts w:ascii="Times New Roman" w:hAnsi="Times New Roman"/>
          <w:sz w:val="26"/>
          <w:szCs w:val="26"/>
        </w:rPr>
        <w:t>» согласно приложению № 2 к настоящему постановлению.</w:t>
      </w:r>
    </w:p>
    <w:p w:rsidR="004B34A1" w:rsidRPr="00CC1264" w:rsidRDefault="006843A7" w:rsidP="00757F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B34A1" w:rsidRPr="00D36700">
        <w:rPr>
          <w:sz w:val="26"/>
          <w:szCs w:val="26"/>
        </w:rPr>
        <w:t>. Настоящее постановление разместить (опубликовать) в информационном</w:t>
      </w:r>
      <w:r w:rsidR="004B34A1" w:rsidRPr="00CC1264">
        <w:rPr>
          <w:sz w:val="26"/>
          <w:szCs w:val="26"/>
        </w:rPr>
        <w:t xml:space="preserve"> бюллетене «Информационный вестник Колышлейского района» и на официальном сайте Администрации Колышлейского района в информационно-телекоммуникационной сети "Интернет".</w:t>
      </w:r>
    </w:p>
    <w:p w:rsidR="004B34A1" w:rsidRPr="00CC1264" w:rsidRDefault="006843A7" w:rsidP="00757FCC">
      <w:pPr>
        <w:widowControl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B34A1" w:rsidRPr="00CC1264">
        <w:rPr>
          <w:sz w:val="26"/>
          <w:szCs w:val="26"/>
        </w:rPr>
        <w:t>. Настоящее постановление вступает в силу на следующий день после дня его официального опубликования</w:t>
      </w:r>
    </w:p>
    <w:p w:rsidR="004B34A1" w:rsidRPr="00CC1264" w:rsidRDefault="006843A7" w:rsidP="00757FCC">
      <w:pPr>
        <w:widowControl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5</w:t>
      </w:r>
      <w:r w:rsidR="004B34A1" w:rsidRPr="00CC1264">
        <w:rPr>
          <w:sz w:val="26"/>
          <w:szCs w:val="26"/>
        </w:rPr>
        <w:t xml:space="preserve">. Контроль за исполнением настоящего постановления возложить на заместителя главы администрации, курирующего </w:t>
      </w:r>
      <w:r w:rsidR="004B34A1" w:rsidRPr="00CC1264">
        <w:rPr>
          <w:color w:val="000000"/>
          <w:sz w:val="26"/>
          <w:szCs w:val="26"/>
        </w:rPr>
        <w:t>вопросы</w:t>
      </w:r>
      <w:r w:rsidR="004B34A1">
        <w:rPr>
          <w:color w:val="000000"/>
          <w:sz w:val="26"/>
          <w:szCs w:val="26"/>
        </w:rPr>
        <w:t xml:space="preserve"> экономического развития.</w:t>
      </w:r>
    </w:p>
    <w:p w:rsidR="004B34A1" w:rsidRPr="00CC1264" w:rsidRDefault="004B34A1" w:rsidP="004B34A1">
      <w:pPr>
        <w:widowControl/>
        <w:ind w:firstLine="709"/>
        <w:jc w:val="both"/>
        <w:rPr>
          <w:color w:val="000000"/>
          <w:sz w:val="26"/>
          <w:szCs w:val="26"/>
        </w:rPr>
      </w:pPr>
    </w:p>
    <w:p w:rsidR="004B34A1" w:rsidRDefault="004B34A1" w:rsidP="004B34A1">
      <w:pPr>
        <w:widowControl/>
        <w:ind w:firstLine="709"/>
        <w:jc w:val="both"/>
        <w:rPr>
          <w:color w:val="000000"/>
          <w:sz w:val="26"/>
          <w:szCs w:val="26"/>
        </w:rPr>
      </w:pPr>
    </w:p>
    <w:p w:rsidR="00D36700" w:rsidRDefault="004B34A1" w:rsidP="00904D1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4B34A1">
        <w:rPr>
          <w:b/>
          <w:sz w:val="26"/>
          <w:szCs w:val="26"/>
        </w:rPr>
        <w:t>Глава Колышлейского района</w:t>
      </w:r>
    </w:p>
    <w:p w:rsidR="00BF558B" w:rsidRPr="004B34A1" w:rsidRDefault="00D36700" w:rsidP="00904D19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  <w:sectPr w:rsidR="00BF558B" w:rsidRPr="004B34A1" w:rsidSect="006843A7">
          <w:headerReference w:type="even" r:id="rId14"/>
          <w:headerReference w:type="default" r:id="rId15"/>
          <w:footerReference w:type="even" r:id="rId16"/>
          <w:endnotePr>
            <w:numFmt w:val="decimal"/>
          </w:endnotePr>
          <w:pgSz w:w="11907" w:h="16840"/>
          <w:pgMar w:top="851" w:right="851" w:bottom="851" w:left="1418" w:header="720" w:footer="720" w:gutter="0"/>
          <w:pgNumType w:start="1"/>
          <w:cols w:space="720"/>
          <w:titlePg/>
          <w:docGrid w:linePitch="272"/>
        </w:sectPr>
      </w:pPr>
      <w:r>
        <w:rPr>
          <w:b/>
          <w:sz w:val="26"/>
          <w:szCs w:val="26"/>
        </w:rPr>
        <w:t>Пензенской области</w:t>
      </w:r>
      <w:r w:rsidR="004B34A1" w:rsidRPr="004B34A1">
        <w:rPr>
          <w:b/>
          <w:sz w:val="26"/>
          <w:szCs w:val="26"/>
        </w:rPr>
        <w:t xml:space="preserve">                                                      </w:t>
      </w:r>
      <w:bookmarkStart w:id="0" w:name="RANGE!A1:J53"/>
      <w:bookmarkEnd w:id="0"/>
      <w:r w:rsidR="004B34A1" w:rsidRPr="004B34A1">
        <w:rPr>
          <w:b/>
          <w:sz w:val="26"/>
          <w:szCs w:val="26"/>
        </w:rPr>
        <w:t>М.С. Максимов</w:t>
      </w:r>
    </w:p>
    <w:tbl>
      <w:tblPr>
        <w:tblW w:w="15183" w:type="dxa"/>
        <w:tblInd w:w="93" w:type="dxa"/>
        <w:tblLook w:val="0000"/>
      </w:tblPr>
      <w:tblGrid>
        <w:gridCol w:w="15183"/>
      </w:tblGrid>
      <w:tr w:rsidR="004B34A1" w:rsidTr="00B25256">
        <w:trPr>
          <w:trHeight w:val="315"/>
        </w:trPr>
        <w:tc>
          <w:tcPr>
            <w:tcW w:w="151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4B34A1" w:rsidRPr="00810D11" w:rsidRDefault="004B34A1" w:rsidP="004B34A1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810D11">
              <w:rPr>
                <w:color w:val="000000"/>
                <w:sz w:val="26"/>
                <w:szCs w:val="26"/>
              </w:rPr>
              <w:lastRenderedPageBreak/>
              <w:t>Приложение № 1</w:t>
            </w:r>
          </w:p>
          <w:p w:rsidR="004B34A1" w:rsidRPr="00810D11" w:rsidRDefault="004B34A1" w:rsidP="004B34A1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810D11">
              <w:rPr>
                <w:color w:val="000000"/>
                <w:sz w:val="26"/>
                <w:szCs w:val="26"/>
              </w:rPr>
              <w:t>к постановлению Администрации</w:t>
            </w:r>
          </w:p>
          <w:p w:rsidR="004B34A1" w:rsidRPr="00810D11" w:rsidRDefault="004B34A1" w:rsidP="004B34A1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810D11">
              <w:rPr>
                <w:color w:val="000000"/>
                <w:sz w:val="26"/>
                <w:szCs w:val="26"/>
              </w:rPr>
              <w:t>Колышлейского района Пензенской области</w:t>
            </w:r>
          </w:p>
          <w:p w:rsidR="004B34A1" w:rsidRPr="00810D11" w:rsidRDefault="004B34A1" w:rsidP="00D40CC5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810D11">
              <w:rPr>
                <w:color w:val="000000"/>
                <w:sz w:val="26"/>
                <w:szCs w:val="26"/>
              </w:rPr>
              <w:t xml:space="preserve">от </w:t>
            </w:r>
            <w:r w:rsidR="00766469">
              <w:rPr>
                <w:color w:val="000000"/>
                <w:sz w:val="26"/>
                <w:szCs w:val="26"/>
              </w:rPr>
              <w:t>_____________________ № _______</w:t>
            </w:r>
          </w:p>
          <w:p w:rsidR="004B34A1" w:rsidRPr="00810D11" w:rsidRDefault="004B34A1" w:rsidP="004B34A1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</w:p>
          <w:p w:rsidR="004B34A1" w:rsidRPr="00810D11" w:rsidRDefault="00766469" w:rsidP="004B34A1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="004B34A1" w:rsidRPr="00810D11">
              <w:rPr>
                <w:color w:val="000000"/>
                <w:sz w:val="26"/>
                <w:szCs w:val="26"/>
              </w:rPr>
              <w:t>Приложение № 1</w:t>
            </w:r>
          </w:p>
          <w:p w:rsidR="004B34A1" w:rsidRPr="00810D11" w:rsidRDefault="004B34A1" w:rsidP="004B34A1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810D11">
              <w:rPr>
                <w:color w:val="000000"/>
                <w:sz w:val="26"/>
                <w:szCs w:val="26"/>
              </w:rPr>
              <w:t>к бюджетному прогнозу Колышлейского района</w:t>
            </w:r>
          </w:p>
          <w:p w:rsidR="004B34A1" w:rsidRPr="00810D11" w:rsidRDefault="004B34A1" w:rsidP="004B34A1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810D11">
              <w:rPr>
                <w:color w:val="000000"/>
                <w:sz w:val="26"/>
                <w:szCs w:val="26"/>
              </w:rPr>
              <w:t>Пензенской области на долгосрочный период до 2029 года</w:t>
            </w:r>
          </w:p>
          <w:p w:rsidR="004B34A1" w:rsidRPr="00810D11" w:rsidRDefault="004B34A1" w:rsidP="001B1F4D">
            <w:pPr>
              <w:widowControl/>
              <w:spacing w:before="240" w:after="120"/>
              <w:ind w:right="113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10D11">
              <w:rPr>
                <w:b/>
                <w:bCs/>
                <w:color w:val="000000"/>
                <w:sz w:val="26"/>
                <w:szCs w:val="26"/>
              </w:rPr>
              <w:t>Прогноз характеристик консолидированного бюджета Колышлейского района, бюджета Колышлейского района, местных бюджетов Колышлейского района</w:t>
            </w:r>
          </w:p>
          <w:p w:rsidR="004B34A1" w:rsidRDefault="004B34A1" w:rsidP="004B34A1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  <w:r w:rsidRPr="00810D11">
              <w:rPr>
                <w:color w:val="000000"/>
                <w:sz w:val="26"/>
                <w:szCs w:val="26"/>
              </w:rPr>
              <w:t>тыс.</w:t>
            </w:r>
            <w:r w:rsidR="00E9114F">
              <w:rPr>
                <w:color w:val="000000"/>
                <w:sz w:val="26"/>
                <w:szCs w:val="26"/>
              </w:rPr>
              <w:t xml:space="preserve"> </w:t>
            </w:r>
            <w:r w:rsidRPr="00810D11">
              <w:rPr>
                <w:color w:val="000000"/>
                <w:sz w:val="26"/>
                <w:szCs w:val="26"/>
              </w:rPr>
              <w:t>руб.</w:t>
            </w:r>
          </w:p>
          <w:p w:rsidR="001B1F4D" w:rsidRPr="001B1F4D" w:rsidRDefault="001B1F4D" w:rsidP="004B34A1">
            <w:pPr>
              <w:widowControl/>
              <w:jc w:val="right"/>
              <w:rPr>
                <w:color w:val="000000"/>
                <w:sz w:val="2"/>
                <w:szCs w:val="2"/>
              </w:rPr>
            </w:pPr>
          </w:p>
        </w:tc>
      </w:tr>
    </w:tbl>
    <w:p w:rsidR="00AE19C5" w:rsidRPr="00AE19C5" w:rsidRDefault="00AE19C5">
      <w:pPr>
        <w:rPr>
          <w:sz w:val="2"/>
          <w:szCs w:val="2"/>
        </w:rPr>
      </w:pPr>
    </w:p>
    <w:tbl>
      <w:tblPr>
        <w:tblW w:w="151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5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00"/>
      </w:tblGrid>
      <w:tr w:rsidR="00857C57" w:rsidRPr="001E6E4B" w:rsidTr="00E9114F">
        <w:trPr>
          <w:trHeight w:val="330"/>
          <w:tblHeader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7C57" w:rsidRPr="001E6E4B" w:rsidRDefault="00857C57" w:rsidP="00F803D5">
            <w:pPr>
              <w:widowControl/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2029 год</w:t>
            </w:r>
          </w:p>
        </w:tc>
      </w:tr>
      <w:tr w:rsidR="00CC7022" w:rsidRPr="001E6E4B" w:rsidTr="00E9114F">
        <w:trPr>
          <w:trHeight w:val="315"/>
        </w:trPr>
        <w:tc>
          <w:tcPr>
            <w:tcW w:w="15115" w:type="dxa"/>
            <w:gridSpan w:val="10"/>
            <w:shd w:val="clear" w:color="auto" w:fill="auto"/>
            <w:tcMar>
              <w:left w:w="57" w:type="dxa"/>
              <w:right w:w="57" w:type="dxa"/>
            </w:tcMar>
          </w:tcPr>
          <w:p w:rsidR="00CC7022" w:rsidRPr="001E6E4B" w:rsidRDefault="00CC7022" w:rsidP="00F803D5">
            <w:pPr>
              <w:widowControl/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I. Консолидированный бюджет Колышлейского района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Доходы - всего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764 130,8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815 319,8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811 497,0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881 010,4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1 105 808,0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1 133 050,0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961 565,9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968 371,7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975 449,7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Налоговые, неналоговые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134 003,9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137 452,5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147 808,8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157 679,1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167 435,6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161 810,4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170 144,7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176 950,5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184 028,5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630 126,9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677 867,3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663 688,2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723 331,3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938 372,4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971 239,6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791 421,2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791 421,2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791 421,2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771 820,6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809 146,5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813 827,1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891 320,1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1 086 143,4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1 131 637,6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960 153,5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968 871,7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975 949,7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Дефицит (профицит)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-7 689,8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6 173,3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-2 330,1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-10 309,7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19 664,6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1 412,4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1 412,4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-500,0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-500,0</w:t>
            </w:r>
          </w:p>
        </w:tc>
      </w:tr>
      <w:tr w:rsidR="00CC7022" w:rsidRPr="001E6E4B" w:rsidTr="00E9114F">
        <w:trPr>
          <w:trHeight w:val="300"/>
        </w:trPr>
        <w:tc>
          <w:tcPr>
            <w:tcW w:w="15115" w:type="dxa"/>
            <w:gridSpan w:val="10"/>
            <w:shd w:val="clear" w:color="auto" w:fill="auto"/>
            <w:tcMar>
              <w:left w:w="57" w:type="dxa"/>
              <w:right w:w="57" w:type="dxa"/>
            </w:tcMar>
          </w:tcPr>
          <w:p w:rsidR="00CC7022" w:rsidRPr="001E6E4B" w:rsidRDefault="00CC7022" w:rsidP="00F803D5">
            <w:pPr>
              <w:widowControl/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II. Бюджет Колышлейского района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Доходы - всего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690 873,3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732 104,3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723 761,4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805 602,6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959 367,2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1 004 276,2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858 726,7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862 822,8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867 082,8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Налоговые, неналоговые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81 432,6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80 355,2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87 008,3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90 380,7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97 400,0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96 559,3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102 403,5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106 499,6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110 759,6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609 440,7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651 749,1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636 753,1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715 221,9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861 967,2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907 716,9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756 323,2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756 323,2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756 323,2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315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149 304,2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148 081,9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165 382,0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176 288,7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178 032,8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133 922,8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139 036,5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139 036,5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139 036,5</w:t>
            </w:r>
          </w:p>
        </w:tc>
      </w:tr>
      <w:tr w:rsidR="001E6E4B" w:rsidRPr="001E6E4B" w:rsidTr="00E9114F">
        <w:trPr>
          <w:trHeight w:val="315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78 646,6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114 050,3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96 086,5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160 377,9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242 168,6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343 173,2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148 646,1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148 646,1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148 646,1</w:t>
            </w:r>
          </w:p>
        </w:tc>
      </w:tr>
      <w:tr w:rsidR="001E6E4B" w:rsidRPr="001E6E4B" w:rsidTr="00E9114F">
        <w:trPr>
          <w:trHeight w:val="315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351 470,9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359 059,8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356 425,2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342 146,3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363 858,6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388 989,9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400 983,8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400 983,8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400 983,8</w:t>
            </w:r>
          </w:p>
        </w:tc>
      </w:tr>
      <w:tr w:rsidR="001E6E4B" w:rsidRPr="001E6E4B" w:rsidTr="00E9114F">
        <w:trPr>
          <w:trHeight w:val="441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28 342,7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30 937,7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18 915,2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34 682,1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33 278,7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31 281,8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67 656,8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67 656,8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67 656,8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lastRenderedPageBreak/>
              <w:t>Расходы - всего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695 310,5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727 835,2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727 560,3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814 374,3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935 454,1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1 002 363,8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856 814,3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862 822,8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867 082,8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7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Межбюджетные трансферты местным бюджетам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35 066,9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36 665,4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36 781,7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42 900,1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27 291,2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28 946,0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31 143,0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31 143,0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31 143,0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12 470,7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12 914,3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13 833,6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14 436,3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15 014,8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13 918,7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14 011,9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14 011,9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14 011,9</w:t>
            </w:r>
          </w:p>
        </w:tc>
      </w:tr>
      <w:tr w:rsidR="001E6E4B" w:rsidRPr="001E6E4B" w:rsidTr="00E9114F">
        <w:trPr>
          <w:trHeight w:val="296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Расходы на обслуживание муниципального долга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1 353,6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1 373,6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795,2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2 348,1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988,3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2 715,0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5 676,6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5 676,6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sz w:val="24"/>
                <w:szCs w:val="24"/>
              </w:rPr>
            </w:pPr>
            <w:r w:rsidRPr="001E6E4B">
              <w:rPr>
                <w:sz w:val="24"/>
                <w:szCs w:val="24"/>
              </w:rPr>
              <w:t>5 676,6</w:t>
            </w:r>
          </w:p>
        </w:tc>
      </w:tr>
      <w:tr w:rsidR="001E6E4B" w:rsidRPr="001E6E4B" w:rsidTr="00E9114F">
        <w:trPr>
          <w:trHeight w:val="1226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отношение расходов на обслуживание муниципального долга к общему объему расходов, за исключением расходов, которые осуществляются за счет субвенций из бюджетов бюджетной системы РФ, %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1,2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Дефицит (профицит)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-4 437,2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4 269,1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-3 798,9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-8 771,7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23 913,1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1 912,4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1 912,4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431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отношение дефицита к общему объему доходов бюджета без учета безвозмездных поступлений, %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 w:rsidP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3,4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8,0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 w:rsidP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 w:rsidP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 w:rsidP="001E6E4B">
            <w:pPr>
              <w:jc w:val="right"/>
              <w:rPr>
                <w:i/>
                <w:iCs/>
                <w:sz w:val="24"/>
                <w:szCs w:val="24"/>
              </w:rPr>
            </w:pPr>
            <w:r w:rsidRPr="001E6E4B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-</w:t>
            </w:r>
            <w:r w:rsidRPr="001E6E4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143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4 437,2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-4 269,1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3 798,9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8 771,7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-23 913,1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-1 912,4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-1 912,4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7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Бюджетные кредиты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-1 927,2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5 737,2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-1 912,4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-1 912,4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-1 912,4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7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4 687,5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-5 737,5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3 300,0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-25 800,0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1E6E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7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Муниципальный долг на конец года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20 737,5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20 737,2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24 037,2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31 537,2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3 824,8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1 912,4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E6E4B" w:rsidRPr="001E6E4B" w:rsidTr="00E9114F">
        <w:trPr>
          <w:trHeight w:val="7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bCs/>
                <w:color w:val="000000"/>
                <w:sz w:val="24"/>
                <w:szCs w:val="24"/>
              </w:rPr>
              <w:t>включая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7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 xml:space="preserve">общий объем обязательств, возникающих при исполнении концессионных соглашений (в размере платы концедента, </w:t>
            </w:r>
            <w:r w:rsidRPr="001E6E4B">
              <w:rPr>
                <w:color w:val="000000"/>
                <w:sz w:val="24"/>
                <w:szCs w:val="24"/>
              </w:rPr>
              <w:lastRenderedPageBreak/>
              <w:t>капитального гранта), обязательств перед юридическими лицами, являющимися стороной соглашений о государственно-частном партнерстве (в размере платы публичного партнера, капитального гранта), обязательств по уплате лизинговых платежей по договорам финансовой аренды (лизинга)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E6E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6E4B" w:rsidRPr="001E6E4B" w:rsidTr="00E9114F">
        <w:trPr>
          <w:trHeight w:val="72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lastRenderedPageBreak/>
              <w:t>отношение муниципального долга к общему объему доходов без учета безвозмездных поступлений, %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E6E4B">
              <w:rPr>
                <w:i/>
                <w:iCs/>
                <w:color w:val="000000"/>
                <w:sz w:val="24"/>
                <w:szCs w:val="24"/>
              </w:rPr>
              <w:t>1,98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E6E4B" w:rsidRPr="001E6E4B" w:rsidRDefault="001E6E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CC7022" w:rsidRPr="001E6E4B" w:rsidTr="00E9114F">
        <w:trPr>
          <w:trHeight w:val="300"/>
        </w:trPr>
        <w:tc>
          <w:tcPr>
            <w:tcW w:w="15115" w:type="dxa"/>
            <w:gridSpan w:val="10"/>
            <w:shd w:val="clear" w:color="auto" w:fill="auto"/>
            <w:tcMar>
              <w:left w:w="57" w:type="dxa"/>
              <w:right w:w="57" w:type="dxa"/>
            </w:tcMar>
          </w:tcPr>
          <w:p w:rsidR="00CC7022" w:rsidRPr="001E6E4B" w:rsidRDefault="00CC7022" w:rsidP="00F803D5">
            <w:pPr>
              <w:widowControl/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III. Местные бюджеты Колышлейского района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113 551,7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125 864,5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130 069,1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124 560,3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182 154,5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166 131,6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142 394,9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145 104,6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147 922,6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Налоговые, неналоговые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52 572,2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57 097,4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60 802,5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67 299,8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70 036,1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65 251,1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67 741,2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70 450,9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73 268,9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60 979,5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68 767,1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69 266,6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57 260,5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112 118,4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100 880,5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74 653,7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74 653,7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color w:val="000000"/>
                <w:sz w:val="24"/>
                <w:szCs w:val="24"/>
              </w:rPr>
            </w:pPr>
            <w:r w:rsidRPr="001E6E4B">
              <w:rPr>
                <w:color w:val="000000"/>
                <w:sz w:val="24"/>
                <w:szCs w:val="24"/>
              </w:rPr>
              <w:t>74 653,7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116 804,3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123 960,3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128 600,3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126 098,3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186 403,0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166 631,6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142 894,9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145 604,6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148 422,6</w:t>
            </w:r>
          </w:p>
        </w:tc>
      </w:tr>
      <w:tr w:rsidR="001E6E4B" w:rsidRPr="001E6E4B" w:rsidTr="00E9114F">
        <w:trPr>
          <w:trHeight w:val="300"/>
        </w:trPr>
        <w:tc>
          <w:tcPr>
            <w:tcW w:w="3415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 w:rsidP="00F803D5">
            <w:pPr>
              <w:spacing w:line="233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Дефицит (профицит)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-3 252,6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1 904,2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1 468,8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-1 538,0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-4 248,5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-500,0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-500,0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-500,0</w:t>
            </w:r>
          </w:p>
        </w:tc>
        <w:tc>
          <w:tcPr>
            <w:tcW w:w="1300" w:type="dxa"/>
            <w:shd w:val="clear" w:color="auto" w:fill="auto"/>
            <w:tcMar>
              <w:left w:w="57" w:type="dxa"/>
              <w:right w:w="57" w:type="dxa"/>
            </w:tcMar>
          </w:tcPr>
          <w:p w:rsidR="001E6E4B" w:rsidRPr="001E6E4B" w:rsidRDefault="001E6E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E6E4B">
              <w:rPr>
                <w:b/>
                <w:bCs/>
                <w:color w:val="000000"/>
                <w:sz w:val="24"/>
                <w:szCs w:val="24"/>
              </w:rPr>
              <w:t>-500,0</w:t>
            </w:r>
          </w:p>
        </w:tc>
      </w:tr>
    </w:tbl>
    <w:p w:rsidR="00EA3148" w:rsidRPr="000E53F3" w:rsidRDefault="000E53F3" w:rsidP="000E53F3">
      <w:pPr>
        <w:jc w:val="right"/>
        <w:rPr>
          <w:sz w:val="26"/>
          <w:szCs w:val="26"/>
        </w:rPr>
      </w:pPr>
      <w:r w:rsidRPr="000E53F3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tbl>
      <w:tblPr>
        <w:tblW w:w="15115" w:type="dxa"/>
        <w:tblInd w:w="93" w:type="dxa"/>
        <w:tblLook w:val="0000"/>
      </w:tblPr>
      <w:tblGrid>
        <w:gridCol w:w="15115"/>
      </w:tblGrid>
      <w:tr w:rsidR="000D4981" w:rsidRPr="000E53F3" w:rsidTr="00E16711">
        <w:trPr>
          <w:trHeight w:val="315"/>
        </w:trPr>
        <w:tc>
          <w:tcPr>
            <w:tcW w:w="151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0D4981" w:rsidRPr="000E53F3" w:rsidRDefault="000D4981" w:rsidP="000D4981">
            <w:pPr>
              <w:pageBreakBefore/>
              <w:widowControl/>
              <w:ind w:right="113"/>
              <w:jc w:val="right"/>
              <w:rPr>
                <w:color w:val="000000"/>
                <w:sz w:val="26"/>
                <w:szCs w:val="26"/>
              </w:rPr>
            </w:pPr>
            <w:r w:rsidRPr="000E53F3">
              <w:rPr>
                <w:color w:val="000000"/>
                <w:sz w:val="26"/>
                <w:szCs w:val="26"/>
              </w:rPr>
              <w:lastRenderedPageBreak/>
              <w:t>Приложение № 2</w:t>
            </w:r>
          </w:p>
          <w:p w:rsidR="000D4981" w:rsidRPr="000E53F3" w:rsidRDefault="000D4981" w:rsidP="00B25256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0E53F3">
              <w:rPr>
                <w:color w:val="000000"/>
                <w:sz w:val="26"/>
                <w:szCs w:val="26"/>
              </w:rPr>
              <w:t>к постановлению Администрации</w:t>
            </w:r>
          </w:p>
          <w:p w:rsidR="000D4981" w:rsidRPr="000E53F3" w:rsidRDefault="000D4981" w:rsidP="00B25256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0E53F3">
              <w:rPr>
                <w:color w:val="000000"/>
                <w:sz w:val="26"/>
                <w:szCs w:val="26"/>
              </w:rPr>
              <w:t>Колышлейского района Пензенской области</w:t>
            </w:r>
          </w:p>
          <w:p w:rsidR="00451CA8" w:rsidRPr="000E53F3" w:rsidRDefault="00451CA8" w:rsidP="00451CA8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0E53F3">
              <w:rPr>
                <w:color w:val="000000"/>
                <w:sz w:val="26"/>
                <w:szCs w:val="26"/>
              </w:rPr>
              <w:t xml:space="preserve">от </w:t>
            </w:r>
            <w:r w:rsidR="000E53F3" w:rsidRPr="000E53F3">
              <w:rPr>
                <w:color w:val="000000"/>
                <w:sz w:val="26"/>
                <w:szCs w:val="26"/>
              </w:rPr>
              <w:t>____________________</w:t>
            </w:r>
            <w:r w:rsidRPr="000E53F3">
              <w:rPr>
                <w:color w:val="000000"/>
                <w:sz w:val="26"/>
                <w:szCs w:val="26"/>
              </w:rPr>
              <w:t xml:space="preserve"> № </w:t>
            </w:r>
            <w:r w:rsidR="000E53F3" w:rsidRPr="000E53F3">
              <w:rPr>
                <w:color w:val="000000"/>
                <w:sz w:val="26"/>
                <w:szCs w:val="26"/>
              </w:rPr>
              <w:t>______</w:t>
            </w:r>
          </w:p>
          <w:p w:rsidR="000D4981" w:rsidRPr="000E53F3" w:rsidRDefault="000D4981" w:rsidP="00B25256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</w:p>
          <w:p w:rsidR="000D4981" w:rsidRPr="000E53F3" w:rsidRDefault="00863E68" w:rsidP="00B25256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="000E53F3" w:rsidRPr="000E53F3">
              <w:rPr>
                <w:color w:val="000000"/>
                <w:sz w:val="26"/>
                <w:szCs w:val="26"/>
              </w:rPr>
              <w:t>Приложение № 3</w:t>
            </w:r>
          </w:p>
          <w:p w:rsidR="000D4981" w:rsidRPr="000E53F3" w:rsidRDefault="000D4981" w:rsidP="00B25256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0E53F3">
              <w:rPr>
                <w:color w:val="000000"/>
                <w:sz w:val="26"/>
                <w:szCs w:val="26"/>
              </w:rPr>
              <w:t>к бюджетному прогнозу Колышлейского района</w:t>
            </w:r>
          </w:p>
          <w:p w:rsidR="000D4981" w:rsidRPr="000E53F3" w:rsidRDefault="000D4981" w:rsidP="00B25256">
            <w:pPr>
              <w:widowControl/>
              <w:ind w:right="111"/>
              <w:jc w:val="right"/>
              <w:rPr>
                <w:color w:val="000000"/>
                <w:sz w:val="26"/>
                <w:szCs w:val="26"/>
              </w:rPr>
            </w:pPr>
            <w:r w:rsidRPr="000E53F3">
              <w:rPr>
                <w:color w:val="000000"/>
                <w:sz w:val="26"/>
                <w:szCs w:val="26"/>
              </w:rPr>
              <w:t>Пензенской области на долгосрочный период до 2029 года</w:t>
            </w:r>
          </w:p>
          <w:p w:rsidR="000D4981" w:rsidRPr="000E53F3" w:rsidRDefault="000D4981" w:rsidP="00B25256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EA3148" w:rsidRPr="00EC2983" w:rsidRDefault="00863E68" w:rsidP="00863E68">
      <w:pPr>
        <w:jc w:val="center"/>
        <w:rPr>
          <w:b/>
          <w:sz w:val="26"/>
          <w:szCs w:val="26"/>
        </w:rPr>
      </w:pPr>
      <w:r w:rsidRPr="00EC2983">
        <w:rPr>
          <w:b/>
          <w:sz w:val="26"/>
          <w:szCs w:val="26"/>
        </w:rPr>
        <w:t>Показатели</w:t>
      </w:r>
    </w:p>
    <w:p w:rsidR="00863E68" w:rsidRPr="00EC2983" w:rsidRDefault="00863E68" w:rsidP="00863E68">
      <w:pPr>
        <w:jc w:val="center"/>
        <w:rPr>
          <w:b/>
          <w:sz w:val="26"/>
          <w:szCs w:val="26"/>
        </w:rPr>
      </w:pPr>
      <w:r w:rsidRPr="00EC2983">
        <w:rPr>
          <w:b/>
          <w:sz w:val="26"/>
          <w:szCs w:val="26"/>
        </w:rPr>
        <w:t>финансового обеспечения национальных проектов, реализуемых</w:t>
      </w:r>
    </w:p>
    <w:p w:rsidR="00863E68" w:rsidRPr="00EC2983" w:rsidRDefault="00863E68" w:rsidP="00863E68">
      <w:pPr>
        <w:jc w:val="center"/>
        <w:rPr>
          <w:b/>
          <w:sz w:val="26"/>
          <w:szCs w:val="26"/>
        </w:rPr>
      </w:pPr>
      <w:r w:rsidRPr="00EC2983">
        <w:rPr>
          <w:b/>
          <w:sz w:val="26"/>
          <w:szCs w:val="26"/>
        </w:rPr>
        <w:t>на территории Колышлейского района, на период их действия</w:t>
      </w:r>
    </w:p>
    <w:p w:rsidR="000E53F3" w:rsidRPr="00EC2983" w:rsidRDefault="000E53F3">
      <w:pPr>
        <w:rPr>
          <w:b/>
          <w:sz w:val="2"/>
          <w:szCs w:val="2"/>
        </w:rPr>
      </w:pPr>
    </w:p>
    <w:p w:rsidR="000E53F3" w:rsidRPr="000E53F3" w:rsidRDefault="000E53F3" w:rsidP="000E53F3">
      <w:pPr>
        <w:jc w:val="right"/>
        <w:rPr>
          <w:sz w:val="26"/>
          <w:szCs w:val="26"/>
        </w:rPr>
      </w:pPr>
      <w:r w:rsidRPr="000E53F3">
        <w:rPr>
          <w:sz w:val="26"/>
          <w:szCs w:val="26"/>
        </w:rPr>
        <w:t>тыс. руб.</w:t>
      </w:r>
    </w:p>
    <w:tbl>
      <w:tblPr>
        <w:tblW w:w="15451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85"/>
        <w:gridCol w:w="1276"/>
        <w:gridCol w:w="1276"/>
        <w:gridCol w:w="1275"/>
        <w:gridCol w:w="1276"/>
        <w:gridCol w:w="1276"/>
        <w:gridCol w:w="1276"/>
        <w:gridCol w:w="1275"/>
        <w:gridCol w:w="1134"/>
        <w:gridCol w:w="1134"/>
      </w:tblGrid>
      <w:tr w:rsidR="000F2546" w:rsidRPr="006A4A68" w:rsidTr="00120964">
        <w:trPr>
          <w:trHeight w:val="70"/>
          <w:tblHeader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E53F3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021AE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национального проекта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2546" w:rsidRPr="00063693" w:rsidRDefault="000F2546" w:rsidP="0012096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3693">
              <w:rPr>
                <w:bCs/>
                <w:color w:val="000000"/>
                <w:sz w:val="24"/>
                <w:szCs w:val="24"/>
              </w:rPr>
              <w:t>2029 год</w:t>
            </w:r>
          </w:p>
        </w:tc>
      </w:tr>
      <w:tr w:rsidR="00FD689B" w:rsidRPr="006A4A68" w:rsidTr="00863E68">
        <w:trPr>
          <w:trHeight w:val="243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1F2E6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Национальный проект</w:t>
            </w:r>
            <w:r w:rsidRPr="002021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11 901,1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77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9E186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Региональный проект 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«</w:t>
            </w:r>
            <w:r w:rsidRPr="001F2E6E">
              <w:rPr>
                <w:rFonts w:ascii="Times New Roman" w:hAnsi="Times New Roman"/>
                <w:sz w:val="24"/>
                <w:szCs w:val="24"/>
              </w:rPr>
              <w:t>Культурная среда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11 738,0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бюджета Колышлейского района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448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063C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448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063C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448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9E186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Региональный проект 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«</w:t>
            </w:r>
            <w:r w:rsidRPr="006520DF">
              <w:rPr>
                <w:rFonts w:ascii="Times New Roman" w:hAnsi="Times New Roman"/>
                <w:sz w:val="24"/>
                <w:szCs w:val="24"/>
              </w:rPr>
              <w:t>Творческие люди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1F0A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063C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1F0AE5">
        <w:trPr>
          <w:trHeight w:val="323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063C2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448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бюджета Колышлейского района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063C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448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1F0A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063C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448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6520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063C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2021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1F2E6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Национальный проект ОБРАЗОВАНИЕ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4 040,4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3 866,9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5 621,1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063C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2 354,2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1F2E6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9E186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Региональный проект 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«</w:t>
            </w:r>
            <w:r w:rsidRPr="001F2E6E">
              <w:rPr>
                <w:rFonts w:ascii="Times New Roman" w:hAnsi="Times New Roman"/>
                <w:sz w:val="24"/>
                <w:szCs w:val="24"/>
              </w:rPr>
              <w:t>Успех каждого ребенка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4 040,4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2 961,6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3 233,4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бюджета Колышлейского района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3 201,0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6520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9E186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Региональный проект 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«</w:t>
            </w:r>
            <w:r w:rsidRPr="006520DF">
              <w:rPr>
                <w:rFonts w:ascii="Times New Roman" w:hAnsi="Times New Roman"/>
                <w:sz w:val="24"/>
                <w:szCs w:val="24"/>
              </w:rPr>
              <w:t>Патриотическое воспитание граждан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905,3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2 387,7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2 354,2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бюджета Колышлейского района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DF0F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896,2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2 363,8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2 330,6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DF0F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1F2E6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21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1F2E6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Национальный проект</w:t>
            </w:r>
            <w:r w:rsidRPr="002021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ДЕМОГРАФИЯ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27 159,1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28 469,7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DF0F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12 348,3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8 566,7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1F2E6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9E186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Региональный проект </w:t>
            </w:r>
            <w:r w:rsidRPr="001F2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«</w:t>
            </w:r>
            <w:r w:rsidRPr="001F2E6E">
              <w:rPr>
                <w:rFonts w:ascii="Times New Roman" w:hAnsi="Times New Roman"/>
                <w:sz w:val="24"/>
                <w:szCs w:val="24"/>
              </w:rPr>
              <w:t>Финансовая поддержка семей при рождении детей</w:t>
            </w:r>
            <w:r w:rsidR="009E186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27 159,1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28 469,7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DF0F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12 348,3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8 566,7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бюджета Колышлейского района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25 090,1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26 668,5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10 756,7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6 372,1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2 069,0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1 801,2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2 194,6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Национальный проект МОЛОДЕЖЬ И ДЕТИ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70 803,0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63 769,2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80 351,5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80 351,5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80 351,5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проект</w:t>
            </w:r>
            <w:r w:rsidRPr="00CD346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Все лучшее детям</w:t>
            </w:r>
            <w:r w:rsidRPr="00CD346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45 240,1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38 482,9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55 646,9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55 646,9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55 646,9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бюджета Колышлейского района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1 924,1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2 782,3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2 782,3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2 782,3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41 620,9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35 404,3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50 638,7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50 638,7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50 638,7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1 154,5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2 225,9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проект</w:t>
            </w:r>
            <w:r w:rsidRPr="00CD346B">
              <w:rPr>
                <w:rFonts w:ascii="Times New Roman" w:hAnsi="Times New Roman"/>
                <w:sz w:val="24"/>
                <w:szCs w:val="24"/>
              </w:rPr>
              <w:t xml:space="preserve"> «Педагоги и наставники»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25 562,9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25 286,3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24 704,6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24 704,6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24 704,6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бюджета Колышлейского района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25 539,3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25 262,3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24 655,8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24 655,8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24 655,8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 w:rsidP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CD34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Национальный проект СЕМЬЯ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11 893,4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13 236,1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14 111,5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14 111,5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14 111,5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проект</w:t>
            </w:r>
            <w:r w:rsidRPr="00CD346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Многодетная семья</w:t>
            </w:r>
            <w:r w:rsidRPr="00CD346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11 893,4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13 236,1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14 111,5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14 111,5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14 111,5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бюджета Колышлейского района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10 780,2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11 997,3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12 651,7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12 651,7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12 651,7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6520D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E27E5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1 238,8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1 459,8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14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41 199,5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44 237,7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18 120,9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11 072,4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82 696,4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 w:rsidP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77 005,3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94 463,0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 w:rsidP="00241A2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94 463,0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 w:rsidP="00241A2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94 463,0</w:t>
            </w:r>
          </w:p>
        </w:tc>
      </w:tr>
      <w:tr w:rsidR="00FD689B" w:rsidRPr="006A4A68" w:rsidTr="00863E68">
        <w:trPr>
          <w:trHeight w:val="6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 w:rsidP="00241A2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E9114F" w:rsidRDefault="00FD689B" w:rsidP="00241A2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D689B" w:rsidRPr="006A4A68" w:rsidTr="00863E68">
        <w:trPr>
          <w:trHeight w:val="211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1AE">
              <w:rPr>
                <w:rFonts w:ascii="Times New Roman" w:hAnsi="Times New Roman"/>
                <w:sz w:val="24"/>
                <w:szCs w:val="24"/>
              </w:rPr>
              <w:t>бюджета Колышлейского района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2 273,8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1 936,1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2 806,7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2 806,7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2 806,7</w:t>
            </w:r>
          </w:p>
        </w:tc>
      </w:tr>
      <w:tr w:rsidR="00FD689B" w:rsidRPr="006A4A68" w:rsidTr="00863E68">
        <w:trPr>
          <w:trHeight w:val="7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1F0AE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39 090,1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1F0A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41 445,7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16 471,5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8 852,7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77 940,4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72 663,9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87 946,2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87 946,2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87 946,2</w:t>
            </w:r>
          </w:p>
        </w:tc>
      </w:tr>
      <w:tr w:rsidR="00FD689B" w:rsidRPr="006A4A68" w:rsidTr="00863E68">
        <w:trPr>
          <w:trHeight w:val="70"/>
        </w:trPr>
        <w:tc>
          <w:tcPr>
            <w:tcW w:w="568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0E53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2021AE" w:rsidRDefault="00FD689B" w:rsidP="001F0AE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2 089,2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2 772,7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2 207,9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2 482,2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2 405,3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3 710,1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3 710,1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FD689B" w:rsidRPr="006A4A68" w:rsidRDefault="00FD689B" w:rsidP="00241A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3 710,1</w:t>
            </w:r>
          </w:p>
        </w:tc>
      </w:tr>
    </w:tbl>
    <w:p w:rsidR="00CC7022" w:rsidRPr="008E4D6B" w:rsidRDefault="00863E68" w:rsidP="00863E68">
      <w:pPr>
        <w:pStyle w:val="ConsPlusNormal"/>
        <w:spacing w:line="228" w:lineRule="auto"/>
        <w:ind w:firstLine="540"/>
        <w:jc w:val="right"/>
        <w:rPr>
          <w:rFonts w:ascii="Times New Roman" w:hAnsi="Times New Roman"/>
          <w:bCs/>
          <w:color w:val="000000"/>
          <w:sz w:val="26"/>
          <w:szCs w:val="26"/>
        </w:rPr>
      </w:pPr>
      <w:r w:rsidRPr="008E4D6B">
        <w:rPr>
          <w:rFonts w:ascii="Times New Roman" w:hAnsi="Times New Roman"/>
          <w:bCs/>
          <w:color w:val="000000"/>
          <w:sz w:val="26"/>
          <w:szCs w:val="26"/>
        </w:rPr>
        <w:t>».</w:t>
      </w:r>
    </w:p>
    <w:sectPr w:rsidR="00CC7022" w:rsidRPr="008E4D6B" w:rsidSect="00CC7022">
      <w:endnotePr>
        <w:numFmt w:val="decimal"/>
      </w:endnotePr>
      <w:pgSz w:w="16840" w:h="11907" w:orient="landscape"/>
      <w:pgMar w:top="1418" w:right="1134" w:bottom="851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C84" w:rsidRDefault="00320C84">
      <w:r>
        <w:separator/>
      </w:r>
    </w:p>
  </w:endnote>
  <w:endnote w:type="continuationSeparator" w:id="1">
    <w:p w:rsidR="00320C84" w:rsidRDefault="00320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51" w:rsidRDefault="005E4629" w:rsidP="005607E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27E5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27E51" w:rsidRDefault="00E27E5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C84" w:rsidRDefault="00320C84">
      <w:r>
        <w:separator/>
      </w:r>
    </w:p>
  </w:footnote>
  <w:footnote w:type="continuationSeparator" w:id="1">
    <w:p w:rsidR="00320C84" w:rsidRDefault="00320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51" w:rsidRDefault="005E4629" w:rsidP="004C56E5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27E5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27E51" w:rsidRDefault="00E27E5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51" w:rsidRPr="00AD2274" w:rsidRDefault="00E27E51" w:rsidP="00AD2274">
    <w:pPr>
      <w:pStyle w:val="aa"/>
      <w:framePr w:wrap="around" w:vAnchor="text" w:hAnchor="margin" w:xAlign="center" w:y="1"/>
      <w:rPr>
        <w:rStyle w:val="ae"/>
      </w:rPr>
    </w:pPr>
  </w:p>
  <w:p w:rsidR="00E27E51" w:rsidRPr="004C56E5" w:rsidRDefault="00E27E51" w:rsidP="004C56E5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B164ACE"/>
    <w:lvl w:ilvl="0">
      <w:numFmt w:val="decimal"/>
      <w:lvlText w:val="*"/>
      <w:lvlJc w:val="left"/>
    </w:lvl>
  </w:abstractNum>
  <w:abstractNum w:abstractNumId="1">
    <w:nsid w:val="11A8088E"/>
    <w:multiLevelType w:val="multilevel"/>
    <w:tmpl w:val="3604A5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615F8B"/>
    <w:multiLevelType w:val="multilevel"/>
    <w:tmpl w:val="4EFEE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CA3FB8"/>
    <w:multiLevelType w:val="hybridMultilevel"/>
    <w:tmpl w:val="BA5028A4"/>
    <w:lvl w:ilvl="0" w:tplc="8F8ED67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67C3688D"/>
    <w:multiLevelType w:val="multilevel"/>
    <w:tmpl w:val="53741A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607700"/>
    <w:rsid w:val="00002119"/>
    <w:rsid w:val="00005E93"/>
    <w:rsid w:val="00023F9B"/>
    <w:rsid w:val="00024674"/>
    <w:rsid w:val="000359A1"/>
    <w:rsid w:val="00036433"/>
    <w:rsid w:val="00044645"/>
    <w:rsid w:val="00052353"/>
    <w:rsid w:val="00054ED0"/>
    <w:rsid w:val="000605A8"/>
    <w:rsid w:val="000623CA"/>
    <w:rsid w:val="000626DB"/>
    <w:rsid w:val="00063693"/>
    <w:rsid w:val="0006375D"/>
    <w:rsid w:val="00063B8C"/>
    <w:rsid w:val="00063C2A"/>
    <w:rsid w:val="00065537"/>
    <w:rsid w:val="00065F52"/>
    <w:rsid w:val="00066B46"/>
    <w:rsid w:val="00072142"/>
    <w:rsid w:val="000731CE"/>
    <w:rsid w:val="00075205"/>
    <w:rsid w:val="00085FFC"/>
    <w:rsid w:val="00087148"/>
    <w:rsid w:val="00092A87"/>
    <w:rsid w:val="00093E56"/>
    <w:rsid w:val="000956D4"/>
    <w:rsid w:val="000B0C8A"/>
    <w:rsid w:val="000B12D3"/>
    <w:rsid w:val="000C057E"/>
    <w:rsid w:val="000C485A"/>
    <w:rsid w:val="000C4B53"/>
    <w:rsid w:val="000C4C71"/>
    <w:rsid w:val="000C52E6"/>
    <w:rsid w:val="000D2E1F"/>
    <w:rsid w:val="000D4981"/>
    <w:rsid w:val="000E39C1"/>
    <w:rsid w:val="000E53F3"/>
    <w:rsid w:val="000F2546"/>
    <w:rsid w:val="000F3003"/>
    <w:rsid w:val="000F6DB7"/>
    <w:rsid w:val="000F7F26"/>
    <w:rsid w:val="00103D6F"/>
    <w:rsid w:val="00107371"/>
    <w:rsid w:val="001073A5"/>
    <w:rsid w:val="00120964"/>
    <w:rsid w:val="00123653"/>
    <w:rsid w:val="001246A8"/>
    <w:rsid w:val="0012577E"/>
    <w:rsid w:val="00143A02"/>
    <w:rsid w:val="00146D4B"/>
    <w:rsid w:val="0015415C"/>
    <w:rsid w:val="001541DF"/>
    <w:rsid w:val="00162CA7"/>
    <w:rsid w:val="00162D59"/>
    <w:rsid w:val="0016473E"/>
    <w:rsid w:val="0016576A"/>
    <w:rsid w:val="00170469"/>
    <w:rsid w:val="001738AD"/>
    <w:rsid w:val="00174F16"/>
    <w:rsid w:val="00175791"/>
    <w:rsid w:val="00176742"/>
    <w:rsid w:val="00176C12"/>
    <w:rsid w:val="001819C7"/>
    <w:rsid w:val="00185F1F"/>
    <w:rsid w:val="00187273"/>
    <w:rsid w:val="001920C7"/>
    <w:rsid w:val="00194013"/>
    <w:rsid w:val="00194E59"/>
    <w:rsid w:val="001B08EE"/>
    <w:rsid w:val="001B0AB6"/>
    <w:rsid w:val="001B1F4D"/>
    <w:rsid w:val="001B4491"/>
    <w:rsid w:val="001B5096"/>
    <w:rsid w:val="001C0137"/>
    <w:rsid w:val="001C0ACA"/>
    <w:rsid w:val="001C25E5"/>
    <w:rsid w:val="001C4D0A"/>
    <w:rsid w:val="001C528E"/>
    <w:rsid w:val="001C640F"/>
    <w:rsid w:val="001C7FC5"/>
    <w:rsid w:val="001D2064"/>
    <w:rsid w:val="001D3C5F"/>
    <w:rsid w:val="001E4A4D"/>
    <w:rsid w:val="001E6E4B"/>
    <w:rsid w:val="001F0108"/>
    <w:rsid w:val="001F0AE5"/>
    <w:rsid w:val="001F2934"/>
    <w:rsid w:val="001F2E6E"/>
    <w:rsid w:val="001F45E0"/>
    <w:rsid w:val="001F5E19"/>
    <w:rsid w:val="001F6A72"/>
    <w:rsid w:val="001F7692"/>
    <w:rsid w:val="00202435"/>
    <w:rsid w:val="00205236"/>
    <w:rsid w:val="0021278C"/>
    <w:rsid w:val="0022172C"/>
    <w:rsid w:val="00223682"/>
    <w:rsid w:val="00223753"/>
    <w:rsid w:val="00226981"/>
    <w:rsid w:val="00226EB0"/>
    <w:rsid w:val="002305CA"/>
    <w:rsid w:val="00231858"/>
    <w:rsid w:val="00232754"/>
    <w:rsid w:val="00241D48"/>
    <w:rsid w:val="002434F0"/>
    <w:rsid w:val="00245630"/>
    <w:rsid w:val="002475F7"/>
    <w:rsid w:val="00251852"/>
    <w:rsid w:val="0025208C"/>
    <w:rsid w:val="00252436"/>
    <w:rsid w:val="00253FE9"/>
    <w:rsid w:val="002547C1"/>
    <w:rsid w:val="0025771C"/>
    <w:rsid w:val="00264192"/>
    <w:rsid w:val="002642D5"/>
    <w:rsid w:val="0027010D"/>
    <w:rsid w:val="00275431"/>
    <w:rsid w:val="00287861"/>
    <w:rsid w:val="002A05C8"/>
    <w:rsid w:val="002A431E"/>
    <w:rsid w:val="002A7515"/>
    <w:rsid w:val="002B1C71"/>
    <w:rsid w:val="002B4061"/>
    <w:rsid w:val="002C37E6"/>
    <w:rsid w:val="002C4783"/>
    <w:rsid w:val="002D0710"/>
    <w:rsid w:val="002D1B32"/>
    <w:rsid w:val="002D3FB5"/>
    <w:rsid w:val="002D64DF"/>
    <w:rsid w:val="002D6CC1"/>
    <w:rsid w:val="002E0E63"/>
    <w:rsid w:val="002E1FA5"/>
    <w:rsid w:val="002E272B"/>
    <w:rsid w:val="002F0FB1"/>
    <w:rsid w:val="002F1F43"/>
    <w:rsid w:val="003038E9"/>
    <w:rsid w:val="003050A8"/>
    <w:rsid w:val="003059D2"/>
    <w:rsid w:val="003071C1"/>
    <w:rsid w:val="003114CC"/>
    <w:rsid w:val="00315F7D"/>
    <w:rsid w:val="0031641F"/>
    <w:rsid w:val="003174CC"/>
    <w:rsid w:val="0032016C"/>
    <w:rsid w:val="003203D5"/>
    <w:rsid w:val="00320C84"/>
    <w:rsid w:val="0032396B"/>
    <w:rsid w:val="00325CF6"/>
    <w:rsid w:val="00326A40"/>
    <w:rsid w:val="003317C0"/>
    <w:rsid w:val="00332444"/>
    <w:rsid w:val="003378FE"/>
    <w:rsid w:val="0034188B"/>
    <w:rsid w:val="00350B5B"/>
    <w:rsid w:val="00353B8D"/>
    <w:rsid w:val="00357541"/>
    <w:rsid w:val="00371E2B"/>
    <w:rsid w:val="00374920"/>
    <w:rsid w:val="00380592"/>
    <w:rsid w:val="00390201"/>
    <w:rsid w:val="0039340F"/>
    <w:rsid w:val="00393ACB"/>
    <w:rsid w:val="003A1523"/>
    <w:rsid w:val="003A60B3"/>
    <w:rsid w:val="003B104F"/>
    <w:rsid w:val="003B1F99"/>
    <w:rsid w:val="003B3F7D"/>
    <w:rsid w:val="003B72DF"/>
    <w:rsid w:val="003C4E64"/>
    <w:rsid w:val="003C6C27"/>
    <w:rsid w:val="003D5B84"/>
    <w:rsid w:val="003D73BA"/>
    <w:rsid w:val="003E2DB9"/>
    <w:rsid w:val="003E5562"/>
    <w:rsid w:val="003E6B2D"/>
    <w:rsid w:val="003F0E47"/>
    <w:rsid w:val="003F11F7"/>
    <w:rsid w:val="00407BC7"/>
    <w:rsid w:val="00407C30"/>
    <w:rsid w:val="00415E76"/>
    <w:rsid w:val="00420EBA"/>
    <w:rsid w:val="00431380"/>
    <w:rsid w:val="00435015"/>
    <w:rsid w:val="0043618D"/>
    <w:rsid w:val="00437544"/>
    <w:rsid w:val="00443AAE"/>
    <w:rsid w:val="004450DE"/>
    <w:rsid w:val="00445B03"/>
    <w:rsid w:val="00450CC4"/>
    <w:rsid w:val="00451CA8"/>
    <w:rsid w:val="00457D0D"/>
    <w:rsid w:val="004664D5"/>
    <w:rsid w:val="00471959"/>
    <w:rsid w:val="00475E30"/>
    <w:rsid w:val="00480CCF"/>
    <w:rsid w:val="004834D9"/>
    <w:rsid w:val="00484DE7"/>
    <w:rsid w:val="004875D8"/>
    <w:rsid w:val="004925AC"/>
    <w:rsid w:val="00493E5E"/>
    <w:rsid w:val="00494D13"/>
    <w:rsid w:val="0049557D"/>
    <w:rsid w:val="00495F69"/>
    <w:rsid w:val="004A2532"/>
    <w:rsid w:val="004A25F4"/>
    <w:rsid w:val="004A34FC"/>
    <w:rsid w:val="004A53D3"/>
    <w:rsid w:val="004A6560"/>
    <w:rsid w:val="004A6AD0"/>
    <w:rsid w:val="004B2436"/>
    <w:rsid w:val="004B34A1"/>
    <w:rsid w:val="004B38A8"/>
    <w:rsid w:val="004B54D9"/>
    <w:rsid w:val="004C0EDB"/>
    <w:rsid w:val="004C5317"/>
    <w:rsid w:val="004C56E5"/>
    <w:rsid w:val="004E438C"/>
    <w:rsid w:val="004E6441"/>
    <w:rsid w:val="004F1ECF"/>
    <w:rsid w:val="004F2748"/>
    <w:rsid w:val="004F366E"/>
    <w:rsid w:val="004F4A23"/>
    <w:rsid w:val="004F5C14"/>
    <w:rsid w:val="004F7FBB"/>
    <w:rsid w:val="005056D7"/>
    <w:rsid w:val="00506FEB"/>
    <w:rsid w:val="00510C9E"/>
    <w:rsid w:val="00510CD8"/>
    <w:rsid w:val="00510F33"/>
    <w:rsid w:val="00511604"/>
    <w:rsid w:val="00513E32"/>
    <w:rsid w:val="005158CB"/>
    <w:rsid w:val="00522132"/>
    <w:rsid w:val="00522D58"/>
    <w:rsid w:val="00526620"/>
    <w:rsid w:val="00531621"/>
    <w:rsid w:val="0053180C"/>
    <w:rsid w:val="00532E90"/>
    <w:rsid w:val="00533496"/>
    <w:rsid w:val="00533842"/>
    <w:rsid w:val="005349CF"/>
    <w:rsid w:val="00540AD6"/>
    <w:rsid w:val="0054181B"/>
    <w:rsid w:val="00545EAC"/>
    <w:rsid w:val="0054710D"/>
    <w:rsid w:val="00560562"/>
    <w:rsid w:val="005607EC"/>
    <w:rsid w:val="00560BD2"/>
    <w:rsid w:val="005652AA"/>
    <w:rsid w:val="00567283"/>
    <w:rsid w:val="0057066F"/>
    <w:rsid w:val="00570ACA"/>
    <w:rsid w:val="005755B1"/>
    <w:rsid w:val="0057638B"/>
    <w:rsid w:val="0058324F"/>
    <w:rsid w:val="00583F16"/>
    <w:rsid w:val="00593977"/>
    <w:rsid w:val="00596545"/>
    <w:rsid w:val="00596A22"/>
    <w:rsid w:val="00597B54"/>
    <w:rsid w:val="005A0E5B"/>
    <w:rsid w:val="005A17E0"/>
    <w:rsid w:val="005A3740"/>
    <w:rsid w:val="005A61BA"/>
    <w:rsid w:val="005B1A11"/>
    <w:rsid w:val="005B2ED5"/>
    <w:rsid w:val="005B311E"/>
    <w:rsid w:val="005B3873"/>
    <w:rsid w:val="005B4072"/>
    <w:rsid w:val="005B7235"/>
    <w:rsid w:val="005C39BE"/>
    <w:rsid w:val="005C406D"/>
    <w:rsid w:val="005D4600"/>
    <w:rsid w:val="005D4A03"/>
    <w:rsid w:val="005D71F2"/>
    <w:rsid w:val="005E26D5"/>
    <w:rsid w:val="005E4629"/>
    <w:rsid w:val="005E6F5B"/>
    <w:rsid w:val="005E781B"/>
    <w:rsid w:val="0060616D"/>
    <w:rsid w:val="00607700"/>
    <w:rsid w:val="006127EE"/>
    <w:rsid w:val="00614B01"/>
    <w:rsid w:val="0061660F"/>
    <w:rsid w:val="00617D21"/>
    <w:rsid w:val="0062231D"/>
    <w:rsid w:val="006304C5"/>
    <w:rsid w:val="00633A5C"/>
    <w:rsid w:val="006367E2"/>
    <w:rsid w:val="00636D81"/>
    <w:rsid w:val="006513EB"/>
    <w:rsid w:val="00651F6F"/>
    <w:rsid w:val="006520DF"/>
    <w:rsid w:val="00652571"/>
    <w:rsid w:val="0065564A"/>
    <w:rsid w:val="0066133B"/>
    <w:rsid w:val="00664352"/>
    <w:rsid w:val="00665EEC"/>
    <w:rsid w:val="00666CB9"/>
    <w:rsid w:val="00670E7C"/>
    <w:rsid w:val="006735C7"/>
    <w:rsid w:val="00674599"/>
    <w:rsid w:val="00674CEF"/>
    <w:rsid w:val="006817D1"/>
    <w:rsid w:val="0068202D"/>
    <w:rsid w:val="006829BF"/>
    <w:rsid w:val="00682B33"/>
    <w:rsid w:val="006843A7"/>
    <w:rsid w:val="00684BB0"/>
    <w:rsid w:val="00693079"/>
    <w:rsid w:val="0069366F"/>
    <w:rsid w:val="00694418"/>
    <w:rsid w:val="00695784"/>
    <w:rsid w:val="00695908"/>
    <w:rsid w:val="006A12BF"/>
    <w:rsid w:val="006A48F5"/>
    <w:rsid w:val="006A4A68"/>
    <w:rsid w:val="006A6957"/>
    <w:rsid w:val="006A7DCA"/>
    <w:rsid w:val="006B1B5C"/>
    <w:rsid w:val="006B2C8D"/>
    <w:rsid w:val="006B48DA"/>
    <w:rsid w:val="006B4D1B"/>
    <w:rsid w:val="006B6356"/>
    <w:rsid w:val="006B76A7"/>
    <w:rsid w:val="006C7FD3"/>
    <w:rsid w:val="006D2A21"/>
    <w:rsid w:val="006E3153"/>
    <w:rsid w:val="006F1B13"/>
    <w:rsid w:val="006F1BF1"/>
    <w:rsid w:val="006F1F01"/>
    <w:rsid w:val="006F2142"/>
    <w:rsid w:val="006F280F"/>
    <w:rsid w:val="006F30FD"/>
    <w:rsid w:val="006F5D71"/>
    <w:rsid w:val="00705663"/>
    <w:rsid w:val="0070718E"/>
    <w:rsid w:val="007079BE"/>
    <w:rsid w:val="00712FE9"/>
    <w:rsid w:val="00722EC3"/>
    <w:rsid w:val="007268D7"/>
    <w:rsid w:val="00730204"/>
    <w:rsid w:val="00730FAC"/>
    <w:rsid w:val="007313ED"/>
    <w:rsid w:val="0073198D"/>
    <w:rsid w:val="00731E2C"/>
    <w:rsid w:val="0073524F"/>
    <w:rsid w:val="0074073A"/>
    <w:rsid w:val="00740942"/>
    <w:rsid w:val="00740AF7"/>
    <w:rsid w:val="00741D35"/>
    <w:rsid w:val="00745186"/>
    <w:rsid w:val="00746C3D"/>
    <w:rsid w:val="00747421"/>
    <w:rsid w:val="007538D7"/>
    <w:rsid w:val="00753E61"/>
    <w:rsid w:val="0075476B"/>
    <w:rsid w:val="0075486B"/>
    <w:rsid w:val="00757FCC"/>
    <w:rsid w:val="00762CDB"/>
    <w:rsid w:val="00762EFE"/>
    <w:rsid w:val="00766469"/>
    <w:rsid w:val="007668BB"/>
    <w:rsid w:val="0077090D"/>
    <w:rsid w:val="007772AC"/>
    <w:rsid w:val="00777AE0"/>
    <w:rsid w:val="00786994"/>
    <w:rsid w:val="00794EC2"/>
    <w:rsid w:val="00797D61"/>
    <w:rsid w:val="007A4D3B"/>
    <w:rsid w:val="007B2957"/>
    <w:rsid w:val="007B68AE"/>
    <w:rsid w:val="007C049D"/>
    <w:rsid w:val="007C17A9"/>
    <w:rsid w:val="007D2DA7"/>
    <w:rsid w:val="007D6A79"/>
    <w:rsid w:val="007F7C69"/>
    <w:rsid w:val="00800894"/>
    <w:rsid w:val="00800BD1"/>
    <w:rsid w:val="00801168"/>
    <w:rsid w:val="00803125"/>
    <w:rsid w:val="00805F64"/>
    <w:rsid w:val="00810D11"/>
    <w:rsid w:val="008126C5"/>
    <w:rsid w:val="008142C9"/>
    <w:rsid w:val="008149E7"/>
    <w:rsid w:val="00816015"/>
    <w:rsid w:val="00816C28"/>
    <w:rsid w:val="008206A1"/>
    <w:rsid w:val="008218A5"/>
    <w:rsid w:val="00824701"/>
    <w:rsid w:val="008257EF"/>
    <w:rsid w:val="00826D21"/>
    <w:rsid w:val="0083206E"/>
    <w:rsid w:val="00840AB4"/>
    <w:rsid w:val="00843DCC"/>
    <w:rsid w:val="008451F8"/>
    <w:rsid w:val="00847FF0"/>
    <w:rsid w:val="00854452"/>
    <w:rsid w:val="00857645"/>
    <w:rsid w:val="00857C57"/>
    <w:rsid w:val="00860C03"/>
    <w:rsid w:val="008623B0"/>
    <w:rsid w:val="00863E68"/>
    <w:rsid w:val="008642D8"/>
    <w:rsid w:val="00886DFD"/>
    <w:rsid w:val="00890639"/>
    <w:rsid w:val="008A5BAC"/>
    <w:rsid w:val="008A6683"/>
    <w:rsid w:val="008B57BF"/>
    <w:rsid w:val="008B5F38"/>
    <w:rsid w:val="008B698B"/>
    <w:rsid w:val="008C0A9E"/>
    <w:rsid w:val="008C15D4"/>
    <w:rsid w:val="008C4237"/>
    <w:rsid w:val="008C431E"/>
    <w:rsid w:val="008C4F2A"/>
    <w:rsid w:val="008C7852"/>
    <w:rsid w:val="008D208D"/>
    <w:rsid w:val="008D3678"/>
    <w:rsid w:val="008D45DC"/>
    <w:rsid w:val="008D70E4"/>
    <w:rsid w:val="008E0D4C"/>
    <w:rsid w:val="008E1F01"/>
    <w:rsid w:val="008E4D6B"/>
    <w:rsid w:val="00904789"/>
    <w:rsid w:val="00904D19"/>
    <w:rsid w:val="00913F82"/>
    <w:rsid w:val="00916E1F"/>
    <w:rsid w:val="0091778C"/>
    <w:rsid w:val="00921362"/>
    <w:rsid w:val="0092617D"/>
    <w:rsid w:val="00926C0A"/>
    <w:rsid w:val="00944C14"/>
    <w:rsid w:val="009500CB"/>
    <w:rsid w:val="00953F68"/>
    <w:rsid w:val="009574DC"/>
    <w:rsid w:val="0095752A"/>
    <w:rsid w:val="00961ECC"/>
    <w:rsid w:val="00963091"/>
    <w:rsid w:val="00965E80"/>
    <w:rsid w:val="0096762A"/>
    <w:rsid w:val="0097157F"/>
    <w:rsid w:val="0097258B"/>
    <w:rsid w:val="00976F51"/>
    <w:rsid w:val="009865F9"/>
    <w:rsid w:val="0099667D"/>
    <w:rsid w:val="009A3E53"/>
    <w:rsid w:val="009A6E09"/>
    <w:rsid w:val="009B32DF"/>
    <w:rsid w:val="009B44B7"/>
    <w:rsid w:val="009B4788"/>
    <w:rsid w:val="009B6EF9"/>
    <w:rsid w:val="009B7497"/>
    <w:rsid w:val="009B7A4A"/>
    <w:rsid w:val="009C38D1"/>
    <w:rsid w:val="009C725E"/>
    <w:rsid w:val="009D2EC9"/>
    <w:rsid w:val="009D708E"/>
    <w:rsid w:val="009E185F"/>
    <w:rsid w:val="009E1867"/>
    <w:rsid w:val="009E3629"/>
    <w:rsid w:val="009E6033"/>
    <w:rsid w:val="009E68D0"/>
    <w:rsid w:val="009F52A8"/>
    <w:rsid w:val="009F613F"/>
    <w:rsid w:val="009F7D21"/>
    <w:rsid w:val="00A02BD7"/>
    <w:rsid w:val="00A05CE0"/>
    <w:rsid w:val="00A076BD"/>
    <w:rsid w:val="00A0793B"/>
    <w:rsid w:val="00A15401"/>
    <w:rsid w:val="00A206FC"/>
    <w:rsid w:val="00A20FF2"/>
    <w:rsid w:val="00A210DC"/>
    <w:rsid w:val="00A24F67"/>
    <w:rsid w:val="00A3237E"/>
    <w:rsid w:val="00A33B87"/>
    <w:rsid w:val="00A35BEB"/>
    <w:rsid w:val="00A4391B"/>
    <w:rsid w:val="00A47E0E"/>
    <w:rsid w:val="00A52A41"/>
    <w:rsid w:val="00A53055"/>
    <w:rsid w:val="00A54BED"/>
    <w:rsid w:val="00A555EA"/>
    <w:rsid w:val="00A57D2F"/>
    <w:rsid w:val="00A60819"/>
    <w:rsid w:val="00A66439"/>
    <w:rsid w:val="00A66E66"/>
    <w:rsid w:val="00A70676"/>
    <w:rsid w:val="00A72DDD"/>
    <w:rsid w:val="00A75129"/>
    <w:rsid w:val="00A86C02"/>
    <w:rsid w:val="00A87340"/>
    <w:rsid w:val="00A97F63"/>
    <w:rsid w:val="00AA08C0"/>
    <w:rsid w:val="00AA34A9"/>
    <w:rsid w:val="00AA46E9"/>
    <w:rsid w:val="00AA7546"/>
    <w:rsid w:val="00AB5603"/>
    <w:rsid w:val="00AD1286"/>
    <w:rsid w:val="00AD1AC1"/>
    <w:rsid w:val="00AD2274"/>
    <w:rsid w:val="00AD261C"/>
    <w:rsid w:val="00AD3F19"/>
    <w:rsid w:val="00AD46C3"/>
    <w:rsid w:val="00AD4A67"/>
    <w:rsid w:val="00AD56B9"/>
    <w:rsid w:val="00AD6BD5"/>
    <w:rsid w:val="00AE19C5"/>
    <w:rsid w:val="00AE3529"/>
    <w:rsid w:val="00AE54AC"/>
    <w:rsid w:val="00AE63D4"/>
    <w:rsid w:val="00AE696C"/>
    <w:rsid w:val="00AE6AD1"/>
    <w:rsid w:val="00AF1EDB"/>
    <w:rsid w:val="00AF2DD9"/>
    <w:rsid w:val="00AF6676"/>
    <w:rsid w:val="00B00FF7"/>
    <w:rsid w:val="00B052AA"/>
    <w:rsid w:val="00B073D6"/>
    <w:rsid w:val="00B078A6"/>
    <w:rsid w:val="00B12082"/>
    <w:rsid w:val="00B2342C"/>
    <w:rsid w:val="00B2424C"/>
    <w:rsid w:val="00B25256"/>
    <w:rsid w:val="00B26A87"/>
    <w:rsid w:val="00B3124D"/>
    <w:rsid w:val="00B414D9"/>
    <w:rsid w:val="00B42AFB"/>
    <w:rsid w:val="00B46A9F"/>
    <w:rsid w:val="00B5504A"/>
    <w:rsid w:val="00B56BFA"/>
    <w:rsid w:val="00B578FC"/>
    <w:rsid w:val="00B57A07"/>
    <w:rsid w:val="00B63A94"/>
    <w:rsid w:val="00B65E15"/>
    <w:rsid w:val="00B9371C"/>
    <w:rsid w:val="00B94B27"/>
    <w:rsid w:val="00BA0A45"/>
    <w:rsid w:val="00BA1290"/>
    <w:rsid w:val="00BA2CB6"/>
    <w:rsid w:val="00BA3545"/>
    <w:rsid w:val="00BB36D0"/>
    <w:rsid w:val="00BB5D25"/>
    <w:rsid w:val="00BD280E"/>
    <w:rsid w:val="00BD4122"/>
    <w:rsid w:val="00BD6196"/>
    <w:rsid w:val="00BE23EE"/>
    <w:rsid w:val="00BE3F0B"/>
    <w:rsid w:val="00BE6B16"/>
    <w:rsid w:val="00BF19C4"/>
    <w:rsid w:val="00BF558B"/>
    <w:rsid w:val="00BF65C9"/>
    <w:rsid w:val="00C07563"/>
    <w:rsid w:val="00C11956"/>
    <w:rsid w:val="00C13302"/>
    <w:rsid w:val="00C1354C"/>
    <w:rsid w:val="00C14906"/>
    <w:rsid w:val="00C16263"/>
    <w:rsid w:val="00C1722D"/>
    <w:rsid w:val="00C207AA"/>
    <w:rsid w:val="00C2091B"/>
    <w:rsid w:val="00C24D7E"/>
    <w:rsid w:val="00C32A1E"/>
    <w:rsid w:val="00C334D5"/>
    <w:rsid w:val="00C34731"/>
    <w:rsid w:val="00C35CDF"/>
    <w:rsid w:val="00C41C9E"/>
    <w:rsid w:val="00C41EEE"/>
    <w:rsid w:val="00C43C34"/>
    <w:rsid w:val="00C4492A"/>
    <w:rsid w:val="00C47497"/>
    <w:rsid w:val="00C5109C"/>
    <w:rsid w:val="00C515C5"/>
    <w:rsid w:val="00C522AA"/>
    <w:rsid w:val="00C5371E"/>
    <w:rsid w:val="00C53752"/>
    <w:rsid w:val="00C54C04"/>
    <w:rsid w:val="00C61679"/>
    <w:rsid w:val="00C62FF6"/>
    <w:rsid w:val="00C82665"/>
    <w:rsid w:val="00C8296A"/>
    <w:rsid w:val="00C82FC8"/>
    <w:rsid w:val="00C86587"/>
    <w:rsid w:val="00CA4943"/>
    <w:rsid w:val="00CA4AF7"/>
    <w:rsid w:val="00CB3994"/>
    <w:rsid w:val="00CB5131"/>
    <w:rsid w:val="00CB5C85"/>
    <w:rsid w:val="00CB6D41"/>
    <w:rsid w:val="00CB7F40"/>
    <w:rsid w:val="00CC0959"/>
    <w:rsid w:val="00CC7022"/>
    <w:rsid w:val="00CD0302"/>
    <w:rsid w:val="00CD088B"/>
    <w:rsid w:val="00CD1672"/>
    <w:rsid w:val="00CD346B"/>
    <w:rsid w:val="00CD4ACC"/>
    <w:rsid w:val="00CD7E56"/>
    <w:rsid w:val="00CE01D5"/>
    <w:rsid w:val="00CE364C"/>
    <w:rsid w:val="00CF4F93"/>
    <w:rsid w:val="00CF5795"/>
    <w:rsid w:val="00D00F0B"/>
    <w:rsid w:val="00D029AA"/>
    <w:rsid w:val="00D0417C"/>
    <w:rsid w:val="00D07BE0"/>
    <w:rsid w:val="00D1375E"/>
    <w:rsid w:val="00D237BD"/>
    <w:rsid w:val="00D2519D"/>
    <w:rsid w:val="00D26858"/>
    <w:rsid w:val="00D27DAD"/>
    <w:rsid w:val="00D33CE4"/>
    <w:rsid w:val="00D34AB7"/>
    <w:rsid w:val="00D36700"/>
    <w:rsid w:val="00D40371"/>
    <w:rsid w:val="00D40CC5"/>
    <w:rsid w:val="00D420AC"/>
    <w:rsid w:val="00D553B6"/>
    <w:rsid w:val="00D65388"/>
    <w:rsid w:val="00D6566B"/>
    <w:rsid w:val="00D664D4"/>
    <w:rsid w:val="00D70422"/>
    <w:rsid w:val="00D9010A"/>
    <w:rsid w:val="00D94F40"/>
    <w:rsid w:val="00D95B88"/>
    <w:rsid w:val="00D97A23"/>
    <w:rsid w:val="00DA357C"/>
    <w:rsid w:val="00DA7510"/>
    <w:rsid w:val="00DB3263"/>
    <w:rsid w:val="00DB3264"/>
    <w:rsid w:val="00DB3C03"/>
    <w:rsid w:val="00DB4690"/>
    <w:rsid w:val="00DC1FAA"/>
    <w:rsid w:val="00DC2144"/>
    <w:rsid w:val="00DC2D3A"/>
    <w:rsid w:val="00DC4C7E"/>
    <w:rsid w:val="00DD2349"/>
    <w:rsid w:val="00DE4E7A"/>
    <w:rsid w:val="00DF0FFD"/>
    <w:rsid w:val="00DF15EA"/>
    <w:rsid w:val="00DF1D74"/>
    <w:rsid w:val="00DF4249"/>
    <w:rsid w:val="00E05AF3"/>
    <w:rsid w:val="00E129D6"/>
    <w:rsid w:val="00E139D8"/>
    <w:rsid w:val="00E14344"/>
    <w:rsid w:val="00E164DC"/>
    <w:rsid w:val="00E16711"/>
    <w:rsid w:val="00E17486"/>
    <w:rsid w:val="00E2164D"/>
    <w:rsid w:val="00E24BC4"/>
    <w:rsid w:val="00E24EB6"/>
    <w:rsid w:val="00E27603"/>
    <w:rsid w:val="00E27E51"/>
    <w:rsid w:val="00E324D4"/>
    <w:rsid w:val="00E41ADF"/>
    <w:rsid w:val="00E41F48"/>
    <w:rsid w:val="00E45A86"/>
    <w:rsid w:val="00E46DA9"/>
    <w:rsid w:val="00E50E98"/>
    <w:rsid w:val="00E5485C"/>
    <w:rsid w:val="00E654E0"/>
    <w:rsid w:val="00E73853"/>
    <w:rsid w:val="00E763A5"/>
    <w:rsid w:val="00E77312"/>
    <w:rsid w:val="00E77901"/>
    <w:rsid w:val="00E77ADE"/>
    <w:rsid w:val="00E8157A"/>
    <w:rsid w:val="00E85687"/>
    <w:rsid w:val="00E87AEF"/>
    <w:rsid w:val="00E9114F"/>
    <w:rsid w:val="00E9191A"/>
    <w:rsid w:val="00E92F80"/>
    <w:rsid w:val="00E931C2"/>
    <w:rsid w:val="00EA3148"/>
    <w:rsid w:val="00EB7B98"/>
    <w:rsid w:val="00EC2983"/>
    <w:rsid w:val="00EC2CCA"/>
    <w:rsid w:val="00ED008C"/>
    <w:rsid w:val="00ED1A52"/>
    <w:rsid w:val="00ED3B04"/>
    <w:rsid w:val="00ED7FC7"/>
    <w:rsid w:val="00EE2CDA"/>
    <w:rsid w:val="00EE4E9A"/>
    <w:rsid w:val="00EF0DE8"/>
    <w:rsid w:val="00EF3B40"/>
    <w:rsid w:val="00EF4BD4"/>
    <w:rsid w:val="00EF514B"/>
    <w:rsid w:val="00EF7F5E"/>
    <w:rsid w:val="00F02DC3"/>
    <w:rsid w:val="00F04079"/>
    <w:rsid w:val="00F0748E"/>
    <w:rsid w:val="00F11DCC"/>
    <w:rsid w:val="00F132B9"/>
    <w:rsid w:val="00F14573"/>
    <w:rsid w:val="00F16728"/>
    <w:rsid w:val="00F203C3"/>
    <w:rsid w:val="00F25700"/>
    <w:rsid w:val="00F3166B"/>
    <w:rsid w:val="00F34E6A"/>
    <w:rsid w:val="00F3574D"/>
    <w:rsid w:val="00F37518"/>
    <w:rsid w:val="00F400CB"/>
    <w:rsid w:val="00F43C85"/>
    <w:rsid w:val="00F43D39"/>
    <w:rsid w:val="00F452D1"/>
    <w:rsid w:val="00F46329"/>
    <w:rsid w:val="00F4731D"/>
    <w:rsid w:val="00F47E1B"/>
    <w:rsid w:val="00F535C6"/>
    <w:rsid w:val="00F54316"/>
    <w:rsid w:val="00F6004B"/>
    <w:rsid w:val="00F60ACD"/>
    <w:rsid w:val="00F6227C"/>
    <w:rsid w:val="00F62636"/>
    <w:rsid w:val="00F63254"/>
    <w:rsid w:val="00F63AFA"/>
    <w:rsid w:val="00F64848"/>
    <w:rsid w:val="00F67252"/>
    <w:rsid w:val="00F6775C"/>
    <w:rsid w:val="00F71728"/>
    <w:rsid w:val="00F723F9"/>
    <w:rsid w:val="00F803D5"/>
    <w:rsid w:val="00F8248E"/>
    <w:rsid w:val="00F8560A"/>
    <w:rsid w:val="00F866FE"/>
    <w:rsid w:val="00F90D78"/>
    <w:rsid w:val="00F92C82"/>
    <w:rsid w:val="00F93A6D"/>
    <w:rsid w:val="00F96F69"/>
    <w:rsid w:val="00F97D04"/>
    <w:rsid w:val="00FA1AA8"/>
    <w:rsid w:val="00FB5245"/>
    <w:rsid w:val="00FB5BF9"/>
    <w:rsid w:val="00FB5C55"/>
    <w:rsid w:val="00FC3A4A"/>
    <w:rsid w:val="00FD269D"/>
    <w:rsid w:val="00FD28E5"/>
    <w:rsid w:val="00FD689B"/>
    <w:rsid w:val="00FE0F59"/>
    <w:rsid w:val="00FE114B"/>
    <w:rsid w:val="00FE3C14"/>
    <w:rsid w:val="00FE3DA3"/>
    <w:rsid w:val="00FE5209"/>
    <w:rsid w:val="00FE52A7"/>
    <w:rsid w:val="00FE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00"/>
    <w:pPr>
      <w:widowControl w:val="0"/>
    </w:pPr>
  </w:style>
  <w:style w:type="paragraph" w:styleId="1">
    <w:name w:val="heading 1"/>
    <w:basedOn w:val="a"/>
    <w:next w:val="a"/>
    <w:link w:val="10"/>
    <w:qFormat/>
    <w:rsid w:val="00840A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07700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0AB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8248E"/>
    <w:rPr>
      <w:b/>
      <w:sz w:val="40"/>
    </w:rPr>
  </w:style>
  <w:style w:type="paragraph" w:customStyle="1" w:styleId="a3">
    <w:name w:val="ЭЭГ"/>
    <w:basedOn w:val="a"/>
    <w:rsid w:val="00840AB4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styleId="a4">
    <w:name w:val="Body Text Indent"/>
    <w:aliases w:val="Основной текст 1,Нумерованный список !!,Надин стиль,Основной текст без отступа Знак"/>
    <w:basedOn w:val="a"/>
    <w:link w:val="a5"/>
    <w:rsid w:val="00840AB4"/>
    <w:pPr>
      <w:widowControl/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 Знак"/>
    <w:basedOn w:val="a0"/>
    <w:link w:val="a4"/>
    <w:rsid w:val="00840AB4"/>
    <w:rPr>
      <w:sz w:val="24"/>
      <w:szCs w:val="24"/>
    </w:rPr>
  </w:style>
  <w:style w:type="paragraph" w:customStyle="1" w:styleId="ConsPlusNormal">
    <w:name w:val="ConsPlusNormal"/>
    <w:rsid w:val="00840AB4"/>
    <w:pPr>
      <w:ind w:firstLine="720"/>
    </w:pPr>
    <w:rPr>
      <w:rFonts w:ascii="Arial" w:hAnsi="Arial"/>
      <w:snapToGrid w:val="0"/>
    </w:rPr>
  </w:style>
  <w:style w:type="paragraph" w:styleId="a6">
    <w:name w:val="No Spacing"/>
    <w:qFormat/>
    <w:rsid w:val="00840AB4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840AB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7">
    <w:name w:val="Hyperlink"/>
    <w:basedOn w:val="a0"/>
    <w:uiPriority w:val="99"/>
    <w:unhideWhenUsed/>
    <w:rsid w:val="00674599"/>
    <w:rPr>
      <w:color w:val="0000FF"/>
      <w:u w:val="single"/>
    </w:rPr>
  </w:style>
  <w:style w:type="paragraph" w:customStyle="1" w:styleId="Default">
    <w:name w:val="Default"/>
    <w:rsid w:val="0052213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A86C0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86C02"/>
    <w:pPr>
      <w:shd w:val="clear" w:color="auto" w:fill="FFFFFF"/>
      <w:spacing w:before="360" w:line="480" w:lineRule="exact"/>
      <w:jc w:val="both"/>
    </w:pPr>
    <w:rPr>
      <w:sz w:val="28"/>
      <w:szCs w:val="28"/>
    </w:rPr>
  </w:style>
  <w:style w:type="character" w:customStyle="1" w:styleId="11">
    <w:name w:val="Заголовок №1_"/>
    <w:basedOn w:val="a0"/>
    <w:link w:val="12"/>
    <w:rsid w:val="00A86C02"/>
    <w:rPr>
      <w:b/>
      <w:bCs/>
      <w:sz w:val="36"/>
      <w:szCs w:val="36"/>
      <w:shd w:val="clear" w:color="auto" w:fill="FFFFFF"/>
    </w:rPr>
  </w:style>
  <w:style w:type="paragraph" w:customStyle="1" w:styleId="12">
    <w:name w:val="Заголовок №1"/>
    <w:basedOn w:val="a"/>
    <w:link w:val="11"/>
    <w:rsid w:val="00A86C02"/>
    <w:pPr>
      <w:shd w:val="clear" w:color="auto" w:fill="FFFFFF"/>
      <w:spacing w:after="360" w:line="624" w:lineRule="exact"/>
      <w:jc w:val="center"/>
      <w:outlineLvl w:val="0"/>
    </w:pPr>
    <w:rPr>
      <w:b/>
      <w:bCs/>
      <w:sz w:val="36"/>
      <w:szCs w:val="36"/>
    </w:rPr>
  </w:style>
  <w:style w:type="character" w:customStyle="1" w:styleId="21">
    <w:name w:val="Заголовок №2_"/>
    <w:basedOn w:val="a0"/>
    <w:link w:val="22"/>
    <w:rsid w:val="00A86C02"/>
    <w:rPr>
      <w:b/>
      <w:bCs/>
      <w:sz w:val="34"/>
      <w:szCs w:val="34"/>
      <w:shd w:val="clear" w:color="auto" w:fill="FFFFFF"/>
    </w:rPr>
  </w:style>
  <w:style w:type="paragraph" w:customStyle="1" w:styleId="22">
    <w:name w:val="Заголовок №2"/>
    <w:basedOn w:val="a"/>
    <w:link w:val="21"/>
    <w:rsid w:val="00A86C02"/>
    <w:pPr>
      <w:shd w:val="clear" w:color="auto" w:fill="FFFFFF"/>
      <w:spacing w:before="480" w:after="360" w:line="379" w:lineRule="exact"/>
      <w:outlineLvl w:val="1"/>
    </w:pPr>
    <w:rPr>
      <w:b/>
      <w:bCs/>
      <w:sz w:val="34"/>
      <w:szCs w:val="34"/>
    </w:rPr>
  </w:style>
  <w:style w:type="character" w:customStyle="1" w:styleId="31">
    <w:name w:val="Основной текст (3)_"/>
    <w:basedOn w:val="a0"/>
    <w:link w:val="32"/>
    <w:rsid w:val="00A66E66"/>
    <w:rPr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66E66"/>
    <w:pPr>
      <w:shd w:val="clear" w:color="auto" w:fill="FFFFFF"/>
      <w:spacing w:before="660" w:after="420" w:line="322" w:lineRule="exact"/>
    </w:pPr>
    <w:rPr>
      <w:b/>
      <w:bCs/>
      <w:sz w:val="28"/>
      <w:szCs w:val="28"/>
    </w:rPr>
  </w:style>
  <w:style w:type="paragraph" w:styleId="a8">
    <w:name w:val="Balloon Text"/>
    <w:basedOn w:val="a"/>
    <w:link w:val="a9"/>
    <w:rsid w:val="00F452D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52D1"/>
    <w:rPr>
      <w:rFonts w:ascii="Tahoma" w:hAnsi="Tahoma" w:cs="Tahoma"/>
      <w:sz w:val="16"/>
      <w:szCs w:val="16"/>
    </w:rPr>
  </w:style>
  <w:style w:type="paragraph" w:customStyle="1" w:styleId="13">
    <w:name w:val="Знак1"/>
    <w:basedOn w:val="a"/>
    <w:uiPriority w:val="99"/>
    <w:rsid w:val="00C35CD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Style2">
    <w:name w:val="Style2"/>
    <w:basedOn w:val="a"/>
    <w:rsid w:val="0025771C"/>
    <w:pPr>
      <w:autoSpaceDE w:val="0"/>
      <w:autoSpaceDN w:val="0"/>
      <w:adjustRightInd w:val="0"/>
      <w:spacing w:line="322" w:lineRule="exact"/>
      <w:ind w:firstLine="691"/>
      <w:jc w:val="both"/>
    </w:pPr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8E0D4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8E0D4C"/>
  </w:style>
  <w:style w:type="paragraph" w:styleId="aa">
    <w:name w:val="header"/>
    <w:basedOn w:val="a"/>
    <w:link w:val="ab"/>
    <w:rsid w:val="00B63A94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B63A94"/>
  </w:style>
  <w:style w:type="paragraph" w:styleId="ac">
    <w:name w:val="Normal (Web)"/>
    <w:basedOn w:val="a"/>
    <w:uiPriority w:val="99"/>
    <w:rsid w:val="00162CA7"/>
    <w:pPr>
      <w:widowControl/>
      <w:spacing w:before="100" w:beforeAutospacing="1" w:after="100" w:afterAutospacing="1"/>
      <w:ind w:left="454"/>
    </w:pPr>
    <w:rPr>
      <w:sz w:val="24"/>
      <w:szCs w:val="24"/>
    </w:rPr>
  </w:style>
  <w:style w:type="paragraph" w:styleId="25">
    <w:name w:val="Body Text 2"/>
    <w:basedOn w:val="a"/>
    <w:link w:val="26"/>
    <w:rsid w:val="005B7235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B7235"/>
  </w:style>
  <w:style w:type="paragraph" w:styleId="ad">
    <w:name w:val="footer"/>
    <w:basedOn w:val="a"/>
    <w:rsid w:val="003E6B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3E6B2D"/>
  </w:style>
  <w:style w:type="character" w:customStyle="1" w:styleId="FontStyle12">
    <w:name w:val="Font Style12"/>
    <w:rsid w:val="00BF558B"/>
    <w:rPr>
      <w:rFonts w:ascii="Times New Roman" w:hAnsi="Times New Roman" w:cs="Times New Roman"/>
      <w:sz w:val="22"/>
      <w:szCs w:val="22"/>
    </w:rPr>
  </w:style>
  <w:style w:type="paragraph" w:customStyle="1" w:styleId="ConsPlusNormal1">
    <w:name w:val="ConsPlusNormal1"/>
    <w:rsid w:val="00666CB9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888B4FEB6E59F977778330F5705CC3134E2AC8061F326036C6CE8D0DAF3B9902WFH" TargetMode="External"/><Relationship Id="rId13" Type="http://schemas.openxmlformats.org/officeDocument/2006/relationships/hyperlink" Target="https://login.consultant.ru/link/?req=doc&amp;base=LAW&amp;n=357927&amp;date=27.11.202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358026&amp;date=27.11.202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57927&amp;date=27.11.202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358026&amp;date=27.11.2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888B4FEB6E59F977778330F5705CC3134E2AC8061F326036C6CE8D0DAF3B992F3F168888A1CB3358202307W4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8</Pages>
  <Words>2218</Words>
  <Characters>12645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КОЛЫШЛЕЙСКОГО РАЙОНА</vt:lpstr>
    </vt:vector>
  </TitlesOfParts>
  <Company>admin</Company>
  <LinksUpToDate>false</LinksUpToDate>
  <CharactersWithSpaces>14834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КОЛЫШЛЕЙСКОГО РАЙОНА</dc:title>
  <dc:creator>arm13</dc:creator>
  <cp:lastModifiedBy>dohod_1</cp:lastModifiedBy>
  <cp:revision>23</cp:revision>
  <cp:lastPrinted>2025-11-28T10:33:00Z</cp:lastPrinted>
  <dcterms:created xsi:type="dcterms:W3CDTF">2025-11-28T05:56:00Z</dcterms:created>
  <dcterms:modified xsi:type="dcterms:W3CDTF">2025-12-04T07:16:00Z</dcterms:modified>
</cp:coreProperties>
</file>